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EC32FE" w14:textId="77777777" w:rsidR="00EF79D7" w:rsidRDefault="00EF79D7" w:rsidP="005F1BF7">
      <w:pPr>
        <w:tabs>
          <w:tab w:val="left" w:pos="284"/>
        </w:tabs>
        <w:jc w:val="both"/>
        <w:rPr>
          <w:rFonts w:ascii="Times New Roman" w:hAnsi="Times New Roman" w:cs="Times New Roman"/>
          <w:bCs/>
          <w:sz w:val="24"/>
          <w:szCs w:val="24"/>
        </w:rPr>
      </w:pPr>
    </w:p>
    <w:p w14:paraId="7A6EE2D9" w14:textId="29C3D790" w:rsidR="00133334" w:rsidRDefault="00955829" w:rsidP="008E05EC">
      <w:pPr>
        <w:tabs>
          <w:tab w:val="left" w:pos="8137"/>
        </w:tabs>
        <w:ind w:firstLine="851"/>
        <w:jc w:val="center"/>
        <w:rPr>
          <w:rFonts w:ascii="Times New Roman" w:eastAsia="Calibri" w:hAnsi="Times New Roman" w:cs="Times New Roman"/>
          <w:b/>
          <w:bCs/>
          <w:sz w:val="24"/>
          <w:szCs w:val="24"/>
        </w:rPr>
      </w:pPr>
      <w:bookmarkStart w:id="0" w:name="_Hlk116995803"/>
      <w:r>
        <w:rPr>
          <w:rFonts w:ascii="Times New Roman" w:eastAsia="Calibri" w:hAnsi="Times New Roman" w:cs="Times New Roman"/>
          <w:b/>
          <w:bCs/>
          <w:sz w:val="24"/>
          <w:szCs w:val="24"/>
        </w:rPr>
        <w:t>VEIKLOS DRAUDIMO</w:t>
      </w:r>
      <w:r w:rsidR="00133334">
        <w:rPr>
          <w:rFonts w:ascii="Times New Roman" w:eastAsia="Calibri" w:hAnsi="Times New Roman" w:cs="Times New Roman"/>
          <w:b/>
          <w:bCs/>
          <w:sz w:val="24"/>
          <w:szCs w:val="24"/>
        </w:rPr>
        <w:t xml:space="preserve"> PASLAUGŲ </w:t>
      </w:r>
      <w:r>
        <w:rPr>
          <w:rFonts w:ascii="Times New Roman" w:eastAsia="Calibri" w:hAnsi="Times New Roman" w:cs="Times New Roman"/>
          <w:b/>
          <w:bCs/>
          <w:sz w:val="24"/>
          <w:szCs w:val="24"/>
        </w:rPr>
        <w:t>VIE</w:t>
      </w:r>
      <w:r w:rsidR="003E73CD">
        <w:rPr>
          <w:rFonts w:ascii="Times New Roman" w:eastAsia="Calibri" w:hAnsi="Times New Roman" w:cs="Times New Roman"/>
          <w:b/>
          <w:bCs/>
          <w:sz w:val="24"/>
          <w:szCs w:val="24"/>
        </w:rPr>
        <w:t>Š</w:t>
      </w:r>
      <w:r>
        <w:rPr>
          <w:rFonts w:ascii="Times New Roman" w:eastAsia="Calibri" w:hAnsi="Times New Roman" w:cs="Times New Roman"/>
          <w:b/>
          <w:bCs/>
          <w:sz w:val="24"/>
          <w:szCs w:val="24"/>
        </w:rPr>
        <w:t xml:space="preserve">OJO </w:t>
      </w:r>
      <w:r w:rsidR="003E73CD">
        <w:rPr>
          <w:rFonts w:ascii="Times New Roman" w:eastAsia="Calibri" w:hAnsi="Times New Roman" w:cs="Times New Roman"/>
          <w:b/>
          <w:bCs/>
          <w:sz w:val="24"/>
          <w:szCs w:val="24"/>
        </w:rPr>
        <w:t>PIRKIMO</w:t>
      </w:r>
    </w:p>
    <w:p w14:paraId="2182E9CA" w14:textId="14076308" w:rsidR="008E05EC" w:rsidRPr="008E05EC" w:rsidRDefault="008E05EC" w:rsidP="008E05EC">
      <w:pPr>
        <w:tabs>
          <w:tab w:val="left" w:pos="8137"/>
        </w:tabs>
        <w:ind w:firstLine="851"/>
        <w:jc w:val="center"/>
        <w:rPr>
          <w:rFonts w:ascii="Times New Roman" w:eastAsia="Calibri" w:hAnsi="Times New Roman" w:cs="Times New Roman"/>
          <w:b/>
          <w:bCs/>
          <w:sz w:val="24"/>
          <w:szCs w:val="24"/>
        </w:rPr>
      </w:pPr>
      <w:r w:rsidRPr="008E05EC">
        <w:rPr>
          <w:rFonts w:ascii="Times New Roman" w:eastAsia="Calibri" w:hAnsi="Times New Roman" w:cs="Times New Roman"/>
          <w:b/>
          <w:bCs/>
          <w:sz w:val="24"/>
          <w:szCs w:val="24"/>
        </w:rPr>
        <w:t>TECHNINĖ SPECIFIKACIJA</w:t>
      </w:r>
    </w:p>
    <w:p w14:paraId="364FB457" w14:textId="77777777" w:rsidR="008E05EC" w:rsidRPr="00B619C8" w:rsidRDefault="008E05EC" w:rsidP="008E05EC">
      <w:pPr>
        <w:tabs>
          <w:tab w:val="left" w:pos="284"/>
        </w:tabs>
        <w:ind w:firstLine="851"/>
        <w:jc w:val="center"/>
        <w:rPr>
          <w:rFonts w:ascii="Times New Roman" w:eastAsia="Calibri" w:hAnsi="Times New Roman" w:cs="Times New Roman"/>
          <w:b/>
          <w:bCs/>
          <w:sz w:val="24"/>
          <w:szCs w:val="24"/>
        </w:rPr>
      </w:pPr>
    </w:p>
    <w:p w14:paraId="2AC62BCC" w14:textId="3319ACE1" w:rsidR="008E05EC" w:rsidRPr="00B619C8" w:rsidRDefault="004808EC" w:rsidP="005F44A7">
      <w:pPr>
        <w:pBdr>
          <w:top w:val="single" w:sz="8" w:space="1" w:color="auto"/>
          <w:bottom w:val="single" w:sz="8" w:space="1" w:color="auto"/>
        </w:pBdr>
        <w:shd w:val="clear" w:color="auto" w:fill="E2EFD9" w:themeFill="accent6" w:themeFillTint="33"/>
        <w:tabs>
          <w:tab w:val="left" w:pos="284"/>
        </w:tabs>
        <w:spacing w:line="240" w:lineRule="auto"/>
        <w:ind w:firstLine="0"/>
        <w:jc w:val="center"/>
        <w:rPr>
          <w:rFonts w:ascii="Times New Roman" w:eastAsia="Calibri" w:hAnsi="Times New Roman" w:cs="Times New Roman"/>
          <w:b/>
          <w:sz w:val="24"/>
          <w:szCs w:val="24"/>
        </w:rPr>
      </w:pPr>
      <w:r>
        <w:rPr>
          <w:rFonts w:ascii="Times New Roman" w:eastAsia="Calibri" w:hAnsi="Times New Roman" w:cs="Times New Roman"/>
          <w:b/>
          <w:sz w:val="24"/>
          <w:szCs w:val="24"/>
        </w:rPr>
        <w:t>1.</w:t>
      </w:r>
      <w:r w:rsidR="0094714F">
        <w:rPr>
          <w:rFonts w:ascii="Times New Roman" w:eastAsia="Calibri" w:hAnsi="Times New Roman" w:cs="Times New Roman"/>
          <w:b/>
          <w:sz w:val="24"/>
          <w:szCs w:val="24"/>
        </w:rPr>
        <w:t xml:space="preserve"> </w:t>
      </w:r>
      <w:r w:rsidR="00D71C50">
        <w:rPr>
          <w:rFonts w:ascii="Times New Roman" w:eastAsia="Calibri" w:hAnsi="Times New Roman" w:cs="Times New Roman"/>
          <w:b/>
          <w:sz w:val="24"/>
          <w:szCs w:val="24"/>
        </w:rPr>
        <w:t>PIRKIMO OBJEKTAS</w:t>
      </w:r>
    </w:p>
    <w:p w14:paraId="1A66C567" w14:textId="77777777" w:rsidR="005F44A7" w:rsidRDefault="005F44A7" w:rsidP="008F2497">
      <w:pPr>
        <w:tabs>
          <w:tab w:val="left" w:pos="567"/>
          <w:tab w:val="left" w:pos="851"/>
        </w:tabs>
        <w:ind w:firstLine="0"/>
        <w:jc w:val="both"/>
        <w:rPr>
          <w:rFonts w:ascii="Times New Roman" w:eastAsia="Calibri" w:hAnsi="Times New Roman" w:cs="Times New Roman"/>
          <w:bCs/>
          <w:sz w:val="24"/>
          <w:szCs w:val="24"/>
        </w:rPr>
      </w:pPr>
    </w:p>
    <w:p w14:paraId="01FFC36E" w14:textId="5243E7D5" w:rsidR="002152E4" w:rsidRDefault="008F2497" w:rsidP="00E140C2">
      <w:pPr>
        <w:tabs>
          <w:tab w:val="left" w:pos="567"/>
          <w:tab w:val="left" w:pos="851"/>
        </w:tabs>
        <w:ind w:firstLine="0"/>
        <w:jc w:val="both"/>
        <w:rPr>
          <w:rFonts w:ascii="Times New Roman" w:eastAsia="Calibri" w:hAnsi="Times New Roman" w:cs="Times New Roman"/>
          <w:bCs/>
          <w:sz w:val="24"/>
          <w:szCs w:val="24"/>
        </w:rPr>
      </w:pPr>
      <w:r w:rsidRPr="008F2497">
        <w:rPr>
          <w:rFonts w:ascii="Times New Roman" w:eastAsia="Calibri" w:hAnsi="Times New Roman" w:cs="Times New Roman"/>
          <w:bCs/>
          <w:sz w:val="24"/>
          <w:szCs w:val="24"/>
        </w:rPr>
        <w:t>1.1.</w:t>
      </w:r>
      <w:r w:rsidRPr="008F2497">
        <w:rPr>
          <w:rFonts w:ascii="Times New Roman" w:eastAsia="Calibri" w:hAnsi="Times New Roman" w:cs="Times New Roman"/>
          <w:b/>
          <w:sz w:val="24"/>
          <w:szCs w:val="24"/>
        </w:rPr>
        <w:t xml:space="preserve"> </w:t>
      </w:r>
      <w:r w:rsidR="00CE1D39">
        <w:rPr>
          <w:rFonts w:ascii="Times New Roman" w:eastAsia="Calibri" w:hAnsi="Times New Roman" w:cs="Times New Roman"/>
          <w:b/>
          <w:sz w:val="24"/>
          <w:szCs w:val="24"/>
        </w:rPr>
        <w:t>Draudėjas</w:t>
      </w:r>
      <w:r w:rsidR="008E05EC" w:rsidRPr="008F2497">
        <w:rPr>
          <w:rFonts w:ascii="Times New Roman" w:eastAsia="Calibri" w:hAnsi="Times New Roman" w:cs="Times New Roman"/>
          <w:b/>
          <w:sz w:val="24"/>
          <w:szCs w:val="24"/>
        </w:rPr>
        <w:t xml:space="preserve"> – </w:t>
      </w:r>
      <w:r w:rsidR="00284E2B" w:rsidRPr="008F2497">
        <w:rPr>
          <w:rFonts w:ascii="Times New Roman" w:eastAsia="Calibri" w:hAnsi="Times New Roman" w:cs="Times New Roman"/>
          <w:bCs/>
          <w:sz w:val="24"/>
          <w:szCs w:val="24"/>
        </w:rPr>
        <w:t>uždaroji akcinė bendrovė</w:t>
      </w:r>
      <w:r w:rsidR="008E05EC" w:rsidRPr="008F2497">
        <w:rPr>
          <w:rFonts w:ascii="Times New Roman" w:eastAsia="Calibri" w:hAnsi="Times New Roman" w:cs="Times New Roman"/>
          <w:bCs/>
          <w:sz w:val="24"/>
          <w:szCs w:val="24"/>
        </w:rPr>
        <w:t xml:space="preserve"> „Grinda“</w:t>
      </w:r>
      <w:r w:rsidR="00E22DC7">
        <w:rPr>
          <w:rFonts w:ascii="Times New Roman" w:eastAsia="Calibri" w:hAnsi="Times New Roman" w:cs="Times New Roman"/>
          <w:bCs/>
          <w:sz w:val="24"/>
          <w:szCs w:val="24"/>
        </w:rPr>
        <w:t>.</w:t>
      </w:r>
    </w:p>
    <w:p w14:paraId="26E5A6A3" w14:textId="69A24599" w:rsidR="005B6A8E" w:rsidRDefault="002152E4" w:rsidP="00E140C2">
      <w:pPr>
        <w:tabs>
          <w:tab w:val="left" w:pos="567"/>
          <w:tab w:val="left" w:pos="851"/>
        </w:tabs>
        <w:ind w:firstLine="0"/>
        <w:jc w:val="both"/>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1.2. </w:t>
      </w:r>
      <w:r w:rsidR="00E140C2" w:rsidRPr="002152E4">
        <w:rPr>
          <w:rFonts w:ascii="Times New Roman" w:eastAsia="Calibri" w:hAnsi="Times New Roman" w:cs="Times New Roman"/>
          <w:b/>
          <w:sz w:val="24"/>
          <w:szCs w:val="24"/>
        </w:rPr>
        <w:t>Draudikas</w:t>
      </w:r>
      <w:r w:rsidR="006B73CD">
        <w:rPr>
          <w:rFonts w:ascii="Times New Roman" w:eastAsia="Calibri" w:hAnsi="Times New Roman" w:cs="Times New Roman"/>
          <w:b/>
          <w:sz w:val="24"/>
          <w:szCs w:val="24"/>
        </w:rPr>
        <w:t xml:space="preserve"> </w:t>
      </w:r>
      <w:r w:rsidR="006B73CD" w:rsidRPr="006B73CD">
        <w:rPr>
          <w:rFonts w:ascii="Times New Roman" w:eastAsia="Calibri" w:hAnsi="Times New Roman" w:cs="Times New Roman"/>
          <w:bCs/>
          <w:sz w:val="24"/>
          <w:szCs w:val="24"/>
        </w:rPr>
        <w:t>–</w:t>
      </w:r>
      <w:r w:rsidR="00E140C2" w:rsidRPr="00E140C2">
        <w:rPr>
          <w:rFonts w:ascii="Times New Roman" w:eastAsia="Calibri" w:hAnsi="Times New Roman" w:cs="Times New Roman"/>
          <w:bCs/>
          <w:sz w:val="24"/>
          <w:szCs w:val="24"/>
        </w:rPr>
        <w:t xml:space="preserve"> </w:t>
      </w:r>
      <w:r w:rsidR="006B73CD">
        <w:rPr>
          <w:rFonts w:ascii="Times New Roman" w:eastAsia="Calibri" w:hAnsi="Times New Roman" w:cs="Times New Roman"/>
          <w:bCs/>
          <w:sz w:val="24"/>
          <w:szCs w:val="24"/>
        </w:rPr>
        <w:t xml:space="preserve">viešąjį </w:t>
      </w:r>
      <w:r w:rsidR="00E140C2" w:rsidRPr="00E140C2">
        <w:rPr>
          <w:rFonts w:ascii="Times New Roman" w:eastAsia="Calibri" w:hAnsi="Times New Roman" w:cs="Times New Roman"/>
          <w:bCs/>
          <w:sz w:val="24"/>
          <w:szCs w:val="24"/>
        </w:rPr>
        <w:t>pirkim</w:t>
      </w:r>
      <w:r w:rsidR="006B73CD">
        <w:rPr>
          <w:rFonts w:ascii="Times New Roman" w:eastAsia="Calibri" w:hAnsi="Times New Roman" w:cs="Times New Roman"/>
          <w:bCs/>
          <w:sz w:val="24"/>
          <w:szCs w:val="24"/>
        </w:rPr>
        <w:t>ą</w:t>
      </w:r>
      <w:r w:rsidR="00E140C2" w:rsidRPr="00E140C2">
        <w:rPr>
          <w:rFonts w:ascii="Times New Roman" w:eastAsia="Calibri" w:hAnsi="Times New Roman" w:cs="Times New Roman"/>
          <w:bCs/>
          <w:sz w:val="24"/>
          <w:szCs w:val="24"/>
        </w:rPr>
        <w:t xml:space="preserve"> laimėjusi draudimo </w:t>
      </w:r>
      <w:r w:rsidR="00123294">
        <w:rPr>
          <w:rFonts w:ascii="Times New Roman" w:eastAsia="Calibri" w:hAnsi="Times New Roman" w:cs="Times New Roman"/>
          <w:bCs/>
          <w:sz w:val="24"/>
          <w:szCs w:val="24"/>
        </w:rPr>
        <w:t>bendrovė</w:t>
      </w:r>
      <w:r w:rsidR="00E140C2" w:rsidRPr="00E140C2">
        <w:rPr>
          <w:rFonts w:ascii="Times New Roman" w:eastAsia="Calibri" w:hAnsi="Times New Roman" w:cs="Times New Roman"/>
          <w:bCs/>
          <w:sz w:val="24"/>
          <w:szCs w:val="24"/>
        </w:rPr>
        <w:t>.</w:t>
      </w:r>
    </w:p>
    <w:p w14:paraId="69A958BC" w14:textId="77777777" w:rsidR="000D12C8" w:rsidRDefault="005B6A8E" w:rsidP="00E140C2">
      <w:pPr>
        <w:tabs>
          <w:tab w:val="left" w:pos="567"/>
          <w:tab w:val="left" w:pos="851"/>
        </w:tabs>
        <w:ind w:firstLine="0"/>
        <w:jc w:val="both"/>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1.3. </w:t>
      </w:r>
      <w:r w:rsidR="00E140C2" w:rsidRPr="005B6A8E">
        <w:rPr>
          <w:rFonts w:ascii="Times New Roman" w:eastAsia="Calibri" w:hAnsi="Times New Roman" w:cs="Times New Roman"/>
          <w:b/>
          <w:sz w:val="24"/>
          <w:szCs w:val="24"/>
        </w:rPr>
        <w:t>Pirkimo objektas</w:t>
      </w:r>
      <w:r w:rsidR="00E140C2" w:rsidRPr="00E140C2">
        <w:rPr>
          <w:rFonts w:ascii="Times New Roman" w:eastAsia="Calibri" w:hAnsi="Times New Roman" w:cs="Times New Roman"/>
          <w:bCs/>
          <w:sz w:val="24"/>
          <w:szCs w:val="24"/>
        </w:rPr>
        <w:t xml:space="preserve"> – </w:t>
      </w:r>
      <w:r w:rsidR="0052444B">
        <w:rPr>
          <w:rFonts w:ascii="Times New Roman" w:eastAsia="Calibri" w:hAnsi="Times New Roman" w:cs="Times New Roman"/>
          <w:bCs/>
          <w:sz w:val="24"/>
          <w:szCs w:val="24"/>
        </w:rPr>
        <w:t xml:space="preserve">veiklos draudimo paslaugos, t. y. </w:t>
      </w:r>
      <w:r w:rsidR="00E140C2" w:rsidRPr="00E140C2">
        <w:rPr>
          <w:rFonts w:ascii="Times New Roman" w:eastAsia="Calibri" w:hAnsi="Times New Roman" w:cs="Times New Roman"/>
          <w:bCs/>
          <w:sz w:val="24"/>
          <w:szCs w:val="24"/>
        </w:rPr>
        <w:t xml:space="preserve">draudėjo bendrosios civilinės atsakomybės draudimo paslaugos (toliau – BCA draudimas). Draudžiama pagal BCA sąlygas, nurodytas šioje specifikacijoje ir draudimo bendrovės produkto </w:t>
      </w:r>
      <w:r w:rsidR="000D12C8">
        <w:rPr>
          <w:rFonts w:ascii="Times New Roman" w:eastAsia="Calibri" w:hAnsi="Times New Roman" w:cs="Times New Roman"/>
          <w:bCs/>
          <w:sz w:val="24"/>
          <w:szCs w:val="24"/>
        </w:rPr>
        <w:t>t</w:t>
      </w:r>
      <w:r w:rsidR="00E140C2" w:rsidRPr="00E140C2">
        <w:rPr>
          <w:rFonts w:ascii="Times New Roman" w:eastAsia="Calibri" w:hAnsi="Times New Roman" w:cs="Times New Roman"/>
          <w:bCs/>
          <w:sz w:val="24"/>
          <w:szCs w:val="24"/>
        </w:rPr>
        <w:t xml:space="preserve">aisyklėse.  </w:t>
      </w:r>
    </w:p>
    <w:p w14:paraId="216FF633" w14:textId="77777777" w:rsidR="00DC76C8" w:rsidRDefault="000D12C8" w:rsidP="00E140C2">
      <w:pPr>
        <w:tabs>
          <w:tab w:val="left" w:pos="567"/>
          <w:tab w:val="left" w:pos="851"/>
        </w:tabs>
        <w:ind w:firstLine="0"/>
        <w:jc w:val="both"/>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1.4. </w:t>
      </w:r>
      <w:r w:rsidR="00E140C2" w:rsidRPr="000D12C8">
        <w:rPr>
          <w:rFonts w:ascii="Times New Roman" w:eastAsia="Calibri" w:hAnsi="Times New Roman" w:cs="Times New Roman"/>
          <w:b/>
          <w:sz w:val="24"/>
          <w:szCs w:val="24"/>
        </w:rPr>
        <w:t>Draudimo sutartis</w:t>
      </w:r>
      <w:r w:rsidRPr="000D12C8">
        <w:t xml:space="preserve"> </w:t>
      </w:r>
      <w:r w:rsidRPr="000D12C8">
        <w:rPr>
          <w:rFonts w:ascii="Times New Roman" w:eastAsia="Calibri" w:hAnsi="Times New Roman" w:cs="Times New Roman"/>
          <w:bCs/>
          <w:sz w:val="24"/>
          <w:szCs w:val="24"/>
        </w:rPr>
        <w:t>–</w:t>
      </w:r>
      <w:r w:rsidR="00E140C2" w:rsidRPr="00E140C2">
        <w:rPr>
          <w:rFonts w:ascii="Times New Roman" w:eastAsia="Calibri" w:hAnsi="Times New Roman" w:cs="Times New Roman"/>
          <w:bCs/>
          <w:sz w:val="24"/>
          <w:szCs w:val="24"/>
        </w:rPr>
        <w:t xml:space="preserve"> raštu </w:t>
      </w:r>
      <w:r>
        <w:rPr>
          <w:rFonts w:ascii="Times New Roman" w:eastAsia="Calibri" w:hAnsi="Times New Roman" w:cs="Times New Roman"/>
          <w:bCs/>
          <w:sz w:val="24"/>
          <w:szCs w:val="24"/>
        </w:rPr>
        <w:t>sudarytas</w:t>
      </w:r>
      <w:r w:rsidR="00E140C2" w:rsidRPr="00E140C2">
        <w:rPr>
          <w:rFonts w:ascii="Times New Roman" w:eastAsia="Calibri" w:hAnsi="Times New Roman" w:cs="Times New Roman"/>
          <w:bCs/>
          <w:sz w:val="24"/>
          <w:szCs w:val="24"/>
        </w:rPr>
        <w:t xml:space="preserve"> draudėjo ir draudiko susitarimas (sutartis), kurią patvirtinta draudimo </w:t>
      </w:r>
      <w:r w:rsidR="00DC76C8">
        <w:rPr>
          <w:rFonts w:ascii="Times New Roman" w:eastAsia="Calibri" w:hAnsi="Times New Roman" w:cs="Times New Roman"/>
          <w:bCs/>
          <w:sz w:val="24"/>
          <w:szCs w:val="24"/>
        </w:rPr>
        <w:t>bendrovės</w:t>
      </w:r>
      <w:r w:rsidR="00E140C2" w:rsidRPr="00E140C2">
        <w:rPr>
          <w:rFonts w:ascii="Times New Roman" w:eastAsia="Calibri" w:hAnsi="Times New Roman" w:cs="Times New Roman"/>
          <w:bCs/>
          <w:sz w:val="24"/>
          <w:szCs w:val="24"/>
        </w:rPr>
        <w:t xml:space="preserve"> išduotas draudimo polisas (liudijimas). Draudimo sutarties neatskiriama dalis – draudimo sutarties priedai ir kiti draudimo sutartyje ir polise nurodyti dokumentai bei duomenys.</w:t>
      </w:r>
    </w:p>
    <w:p w14:paraId="09634886" w14:textId="0F3EF7F2" w:rsidR="00431D7A" w:rsidRDefault="00DC76C8" w:rsidP="00E140C2">
      <w:pPr>
        <w:tabs>
          <w:tab w:val="left" w:pos="567"/>
          <w:tab w:val="left" w:pos="851"/>
        </w:tabs>
        <w:ind w:firstLine="0"/>
        <w:jc w:val="both"/>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1.5. </w:t>
      </w:r>
      <w:r w:rsidR="00E140C2" w:rsidRPr="001747FD">
        <w:rPr>
          <w:rFonts w:ascii="Times New Roman" w:eastAsia="Calibri" w:hAnsi="Times New Roman" w:cs="Times New Roman"/>
          <w:b/>
          <w:sz w:val="24"/>
          <w:szCs w:val="24"/>
        </w:rPr>
        <w:t>Apyvart</w:t>
      </w:r>
      <w:r w:rsidR="0052693C">
        <w:rPr>
          <w:rFonts w:ascii="Times New Roman" w:eastAsia="Calibri" w:hAnsi="Times New Roman" w:cs="Times New Roman"/>
          <w:b/>
          <w:sz w:val="24"/>
          <w:szCs w:val="24"/>
        </w:rPr>
        <w:t>a</w:t>
      </w:r>
      <w:r w:rsidR="0052693C" w:rsidRPr="0052693C">
        <w:t xml:space="preserve"> </w:t>
      </w:r>
      <w:r w:rsidR="0052693C" w:rsidRPr="0052693C">
        <w:rPr>
          <w:rFonts w:ascii="Times New Roman" w:eastAsia="Calibri" w:hAnsi="Times New Roman" w:cs="Times New Roman"/>
          <w:b/>
          <w:sz w:val="24"/>
          <w:szCs w:val="24"/>
        </w:rPr>
        <w:t>–</w:t>
      </w:r>
      <w:r w:rsidR="00E140C2" w:rsidRPr="00E140C2">
        <w:rPr>
          <w:rFonts w:ascii="Times New Roman" w:eastAsia="Calibri" w:hAnsi="Times New Roman" w:cs="Times New Roman"/>
          <w:bCs/>
          <w:sz w:val="24"/>
          <w:szCs w:val="24"/>
        </w:rPr>
        <w:t xml:space="preserve"> </w:t>
      </w:r>
      <w:r w:rsidR="00E140C2" w:rsidRPr="00273724">
        <w:rPr>
          <w:rFonts w:ascii="Times New Roman" w:eastAsia="Calibri" w:hAnsi="Times New Roman" w:cs="Times New Roman"/>
          <w:bCs/>
          <w:sz w:val="24"/>
          <w:szCs w:val="24"/>
        </w:rPr>
        <w:t>202</w:t>
      </w:r>
      <w:r w:rsidR="001747FD" w:rsidRPr="00273724">
        <w:rPr>
          <w:rFonts w:ascii="Times New Roman" w:eastAsia="Calibri" w:hAnsi="Times New Roman" w:cs="Times New Roman"/>
          <w:bCs/>
          <w:sz w:val="24"/>
          <w:szCs w:val="24"/>
        </w:rPr>
        <w:t>4 m.</w:t>
      </w:r>
      <w:r w:rsidR="00E140C2" w:rsidRPr="00273724">
        <w:rPr>
          <w:rFonts w:ascii="Times New Roman" w:eastAsia="Calibri" w:hAnsi="Times New Roman" w:cs="Times New Roman"/>
          <w:bCs/>
          <w:sz w:val="24"/>
          <w:szCs w:val="24"/>
        </w:rPr>
        <w:t xml:space="preserve"> – </w:t>
      </w:r>
      <w:r w:rsidR="0035467D" w:rsidRPr="00273724">
        <w:rPr>
          <w:rFonts w:ascii="Times New Roman" w:eastAsia="Calibri" w:hAnsi="Times New Roman" w:cs="Times New Roman"/>
          <w:bCs/>
          <w:sz w:val="24"/>
          <w:szCs w:val="24"/>
        </w:rPr>
        <w:t>47</w:t>
      </w:r>
      <w:r w:rsidR="00E140C2" w:rsidRPr="00273724">
        <w:rPr>
          <w:rFonts w:ascii="Times New Roman" w:eastAsia="Calibri" w:hAnsi="Times New Roman" w:cs="Times New Roman"/>
          <w:bCs/>
          <w:sz w:val="24"/>
          <w:szCs w:val="24"/>
        </w:rPr>
        <w:t xml:space="preserve"> mln. EUR, 202</w:t>
      </w:r>
      <w:r w:rsidR="001747FD" w:rsidRPr="00273724">
        <w:rPr>
          <w:rFonts w:ascii="Times New Roman" w:eastAsia="Calibri" w:hAnsi="Times New Roman" w:cs="Times New Roman"/>
          <w:bCs/>
          <w:sz w:val="24"/>
          <w:szCs w:val="24"/>
        </w:rPr>
        <w:t>5</w:t>
      </w:r>
      <w:r w:rsidR="00E140C2" w:rsidRPr="00273724">
        <w:rPr>
          <w:rFonts w:ascii="Times New Roman" w:eastAsia="Calibri" w:hAnsi="Times New Roman" w:cs="Times New Roman"/>
          <w:bCs/>
          <w:sz w:val="24"/>
          <w:szCs w:val="24"/>
        </w:rPr>
        <w:t xml:space="preserve"> (planuojama) – </w:t>
      </w:r>
      <w:r w:rsidR="0035467D" w:rsidRPr="00273724">
        <w:rPr>
          <w:rFonts w:ascii="Times New Roman" w:eastAsia="Calibri" w:hAnsi="Times New Roman" w:cs="Times New Roman"/>
          <w:bCs/>
          <w:sz w:val="24"/>
          <w:szCs w:val="24"/>
        </w:rPr>
        <w:t>56</w:t>
      </w:r>
      <w:r w:rsidR="00E140C2" w:rsidRPr="00273724">
        <w:rPr>
          <w:rFonts w:ascii="Times New Roman" w:eastAsia="Calibri" w:hAnsi="Times New Roman" w:cs="Times New Roman"/>
          <w:bCs/>
          <w:sz w:val="24"/>
          <w:szCs w:val="24"/>
        </w:rPr>
        <w:t xml:space="preserve"> mln. EUR</w:t>
      </w:r>
      <w:r w:rsidR="001747FD" w:rsidRPr="00273724">
        <w:rPr>
          <w:rFonts w:ascii="Times New Roman" w:eastAsia="Calibri" w:hAnsi="Times New Roman" w:cs="Times New Roman"/>
          <w:bCs/>
          <w:sz w:val="24"/>
          <w:szCs w:val="24"/>
        </w:rPr>
        <w:t>.</w:t>
      </w:r>
    </w:p>
    <w:p w14:paraId="6799B5ED" w14:textId="3CA9A721" w:rsidR="00B73CC9" w:rsidRDefault="00431D7A" w:rsidP="00E140C2">
      <w:pPr>
        <w:tabs>
          <w:tab w:val="left" w:pos="567"/>
          <w:tab w:val="left" w:pos="851"/>
        </w:tabs>
        <w:ind w:firstLine="0"/>
        <w:jc w:val="both"/>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1.6. </w:t>
      </w:r>
      <w:r w:rsidR="00E140C2" w:rsidRPr="00431D7A">
        <w:rPr>
          <w:rFonts w:ascii="Times New Roman" w:eastAsia="Calibri" w:hAnsi="Times New Roman" w:cs="Times New Roman"/>
          <w:b/>
          <w:sz w:val="24"/>
          <w:szCs w:val="24"/>
        </w:rPr>
        <w:t>Darbuotojų skaičius</w:t>
      </w:r>
      <w:r w:rsidR="00E140C2" w:rsidRPr="00E140C2">
        <w:rPr>
          <w:rFonts w:ascii="Times New Roman" w:eastAsia="Calibri" w:hAnsi="Times New Roman" w:cs="Times New Roman"/>
          <w:bCs/>
          <w:sz w:val="24"/>
          <w:szCs w:val="24"/>
        </w:rPr>
        <w:t xml:space="preserve"> </w:t>
      </w:r>
      <w:r w:rsidR="00E140C2" w:rsidRPr="007862C4">
        <w:rPr>
          <w:rFonts w:ascii="Times New Roman" w:eastAsia="Calibri" w:hAnsi="Times New Roman" w:cs="Times New Roman"/>
          <w:bCs/>
          <w:sz w:val="24"/>
          <w:szCs w:val="24"/>
        </w:rPr>
        <w:t xml:space="preserve">– </w:t>
      </w:r>
      <w:r w:rsidR="00BD2D5D" w:rsidRPr="007862C4">
        <w:rPr>
          <w:rFonts w:ascii="Times New Roman" w:eastAsia="Calibri" w:hAnsi="Times New Roman" w:cs="Times New Roman"/>
          <w:bCs/>
          <w:sz w:val="24"/>
          <w:szCs w:val="24"/>
        </w:rPr>
        <w:t>667</w:t>
      </w:r>
      <w:r w:rsidRPr="007862C4">
        <w:rPr>
          <w:rFonts w:ascii="Times New Roman" w:eastAsia="Calibri" w:hAnsi="Times New Roman" w:cs="Times New Roman"/>
          <w:bCs/>
          <w:sz w:val="24"/>
          <w:szCs w:val="24"/>
        </w:rPr>
        <w:t xml:space="preserve"> vnt</w:t>
      </w:r>
      <w:r w:rsidR="00E140C2" w:rsidRPr="007862C4">
        <w:rPr>
          <w:rFonts w:ascii="Times New Roman" w:eastAsia="Calibri" w:hAnsi="Times New Roman" w:cs="Times New Roman"/>
          <w:bCs/>
          <w:sz w:val="24"/>
          <w:szCs w:val="24"/>
        </w:rPr>
        <w:t>.</w:t>
      </w:r>
      <w:r w:rsidR="00E140C2" w:rsidRPr="00E140C2">
        <w:rPr>
          <w:rFonts w:ascii="Times New Roman" w:eastAsia="Calibri" w:hAnsi="Times New Roman" w:cs="Times New Roman"/>
          <w:bCs/>
          <w:sz w:val="24"/>
          <w:szCs w:val="24"/>
        </w:rPr>
        <w:t xml:space="preserve"> </w:t>
      </w:r>
    </w:p>
    <w:p w14:paraId="7F78838F" w14:textId="77777777" w:rsidR="00B73CC9" w:rsidRDefault="00B73CC9" w:rsidP="00E140C2">
      <w:pPr>
        <w:tabs>
          <w:tab w:val="left" w:pos="567"/>
          <w:tab w:val="left" w:pos="851"/>
        </w:tabs>
        <w:ind w:firstLine="0"/>
        <w:jc w:val="both"/>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1.7. </w:t>
      </w:r>
      <w:r w:rsidR="00E140C2" w:rsidRPr="00E140C2">
        <w:rPr>
          <w:rFonts w:ascii="Times New Roman" w:eastAsia="Calibri" w:hAnsi="Times New Roman" w:cs="Times New Roman"/>
          <w:bCs/>
          <w:sz w:val="24"/>
          <w:szCs w:val="24"/>
        </w:rPr>
        <w:t>Draudimo sutarties pradžia: draudimo sutarties pasirašymo diena</w:t>
      </w:r>
      <w:r>
        <w:rPr>
          <w:rFonts w:ascii="Times New Roman" w:eastAsia="Calibri" w:hAnsi="Times New Roman" w:cs="Times New Roman"/>
          <w:bCs/>
          <w:sz w:val="24"/>
          <w:szCs w:val="24"/>
        </w:rPr>
        <w:t>.</w:t>
      </w:r>
    </w:p>
    <w:p w14:paraId="397508C2" w14:textId="5B2AB52B" w:rsidR="005F44A7" w:rsidRDefault="00B73CC9" w:rsidP="00DC383E">
      <w:pPr>
        <w:tabs>
          <w:tab w:val="left" w:pos="567"/>
          <w:tab w:val="left" w:pos="851"/>
        </w:tabs>
        <w:ind w:firstLine="0"/>
        <w:jc w:val="both"/>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1.8. </w:t>
      </w:r>
      <w:r w:rsidR="00E140C2" w:rsidRPr="00E140C2">
        <w:rPr>
          <w:rFonts w:ascii="Times New Roman" w:eastAsia="Calibri" w:hAnsi="Times New Roman" w:cs="Times New Roman"/>
          <w:bCs/>
          <w:sz w:val="24"/>
          <w:szCs w:val="24"/>
        </w:rPr>
        <w:t>Draudimo apsaugos įsigaliojimo pradžia: sekanti darbo diena po draudimo sutarties pasirašymo dienos.</w:t>
      </w:r>
    </w:p>
    <w:p w14:paraId="4675EB6D" w14:textId="77777777" w:rsidR="0094714F" w:rsidRPr="00DC383E" w:rsidRDefault="0094714F" w:rsidP="00DC383E">
      <w:pPr>
        <w:tabs>
          <w:tab w:val="left" w:pos="567"/>
          <w:tab w:val="left" w:pos="851"/>
        </w:tabs>
        <w:ind w:firstLine="0"/>
        <w:jc w:val="both"/>
        <w:rPr>
          <w:rFonts w:ascii="Times New Roman" w:eastAsia="Calibri" w:hAnsi="Times New Roman" w:cs="Times New Roman"/>
          <w:bCs/>
          <w:sz w:val="24"/>
          <w:szCs w:val="24"/>
        </w:rPr>
      </w:pPr>
    </w:p>
    <w:p w14:paraId="27C0A7B9" w14:textId="3B471D4A" w:rsidR="008E05EC" w:rsidRPr="008E05EC" w:rsidRDefault="004808EC" w:rsidP="005F44A7">
      <w:pPr>
        <w:pBdr>
          <w:top w:val="single" w:sz="8" w:space="1" w:color="auto"/>
          <w:bottom w:val="single" w:sz="8" w:space="1" w:color="auto"/>
        </w:pBdr>
        <w:shd w:val="clear" w:color="auto" w:fill="E2EFD9" w:themeFill="accent6" w:themeFillTint="33"/>
        <w:tabs>
          <w:tab w:val="left" w:pos="284"/>
        </w:tabs>
        <w:spacing w:line="240" w:lineRule="auto"/>
        <w:ind w:firstLine="0"/>
        <w:jc w:val="center"/>
        <w:rPr>
          <w:rFonts w:ascii="Times New Roman" w:eastAsia="Calibri" w:hAnsi="Times New Roman" w:cs="Times New Roman"/>
          <w:b/>
          <w:sz w:val="24"/>
          <w:szCs w:val="24"/>
        </w:rPr>
      </w:pPr>
      <w:r>
        <w:rPr>
          <w:rFonts w:ascii="Times New Roman" w:eastAsia="Calibri" w:hAnsi="Times New Roman" w:cs="Times New Roman"/>
          <w:b/>
          <w:sz w:val="24"/>
          <w:szCs w:val="24"/>
        </w:rPr>
        <w:t xml:space="preserve">2. </w:t>
      </w:r>
      <w:r w:rsidR="00C46EBF">
        <w:rPr>
          <w:rFonts w:ascii="Times New Roman" w:eastAsia="Calibri" w:hAnsi="Times New Roman" w:cs="Times New Roman"/>
          <w:b/>
          <w:sz w:val="24"/>
          <w:szCs w:val="24"/>
        </w:rPr>
        <w:t>DRAUDIMO SĄLYGOS</w:t>
      </w:r>
    </w:p>
    <w:p w14:paraId="2B3B9AB9" w14:textId="77777777" w:rsidR="005F44A7" w:rsidRDefault="005F44A7" w:rsidP="00A900FC">
      <w:pPr>
        <w:pStyle w:val="Sraopastraipa"/>
        <w:tabs>
          <w:tab w:val="left" w:pos="567"/>
        </w:tabs>
        <w:ind w:left="0"/>
        <w:jc w:val="both"/>
        <w:rPr>
          <w:sz w:val="24"/>
          <w:szCs w:val="24"/>
        </w:rPr>
      </w:pPr>
    </w:p>
    <w:p w14:paraId="0088750B" w14:textId="77777777" w:rsidR="00CE5793" w:rsidRDefault="00A900FC" w:rsidP="00CE5793">
      <w:pPr>
        <w:tabs>
          <w:tab w:val="left" w:pos="567"/>
        </w:tabs>
        <w:ind w:firstLine="0"/>
        <w:jc w:val="both"/>
        <w:rPr>
          <w:rFonts w:ascii="Times New Roman" w:hAnsi="Times New Roman" w:cs="Times New Roman"/>
          <w:sz w:val="24"/>
          <w:szCs w:val="24"/>
        </w:rPr>
      </w:pPr>
      <w:r w:rsidRPr="003F20CE">
        <w:rPr>
          <w:rFonts w:ascii="Times New Roman" w:hAnsi="Times New Roman" w:cs="Times New Roman"/>
          <w:sz w:val="24"/>
          <w:szCs w:val="24"/>
        </w:rPr>
        <w:t xml:space="preserve">2.1. </w:t>
      </w:r>
      <w:r w:rsidR="003F20CE" w:rsidRPr="003F20CE">
        <w:rPr>
          <w:rFonts w:ascii="Times New Roman" w:hAnsi="Times New Roman" w:cs="Times New Roman"/>
          <w:b/>
          <w:bCs/>
          <w:sz w:val="24"/>
          <w:szCs w:val="24"/>
        </w:rPr>
        <w:t>Draudimo apsaugos laikotarpis:</w:t>
      </w:r>
      <w:r w:rsidR="003F20CE" w:rsidRPr="003F20CE">
        <w:rPr>
          <w:rFonts w:ascii="Times New Roman" w:hAnsi="Times New Roman" w:cs="Times New Roman"/>
          <w:sz w:val="24"/>
          <w:szCs w:val="24"/>
        </w:rPr>
        <w:t xml:space="preserve"> 12 mėn.</w:t>
      </w:r>
    </w:p>
    <w:p w14:paraId="1CF9E100" w14:textId="106F4170" w:rsidR="00CE5793" w:rsidRPr="00CE5793" w:rsidRDefault="00CE5793" w:rsidP="00CE5793">
      <w:pPr>
        <w:tabs>
          <w:tab w:val="left" w:pos="567"/>
        </w:tabs>
        <w:ind w:firstLine="0"/>
        <w:jc w:val="both"/>
        <w:rPr>
          <w:rFonts w:ascii="Times New Roman" w:hAnsi="Times New Roman" w:cs="Times New Roman"/>
          <w:sz w:val="24"/>
          <w:szCs w:val="24"/>
        </w:rPr>
      </w:pPr>
      <w:r>
        <w:rPr>
          <w:rFonts w:ascii="Times New Roman" w:hAnsi="Times New Roman" w:cs="Times New Roman"/>
          <w:sz w:val="24"/>
          <w:szCs w:val="24"/>
        </w:rPr>
        <w:t xml:space="preserve">2.2. </w:t>
      </w:r>
      <w:r w:rsidR="003F20CE" w:rsidRPr="00CE5793">
        <w:rPr>
          <w:rFonts w:ascii="Times New Roman" w:hAnsi="Times New Roman" w:cs="Times New Roman"/>
          <w:b/>
          <w:bCs/>
          <w:sz w:val="24"/>
          <w:szCs w:val="24"/>
        </w:rPr>
        <w:t>Draudimo sutarties</w:t>
      </w:r>
      <w:r w:rsidR="003D264E">
        <w:rPr>
          <w:rFonts w:ascii="Times New Roman" w:hAnsi="Times New Roman" w:cs="Times New Roman"/>
          <w:b/>
          <w:bCs/>
          <w:sz w:val="24"/>
          <w:szCs w:val="24"/>
        </w:rPr>
        <w:t xml:space="preserve"> (paslaugų teikimo)</w:t>
      </w:r>
      <w:r w:rsidR="003F20CE" w:rsidRPr="00CE5793">
        <w:rPr>
          <w:rFonts w:ascii="Times New Roman" w:hAnsi="Times New Roman" w:cs="Times New Roman"/>
          <w:b/>
          <w:bCs/>
          <w:sz w:val="24"/>
          <w:szCs w:val="24"/>
        </w:rPr>
        <w:t xml:space="preserve"> laikotarpis:</w:t>
      </w:r>
      <w:r w:rsidR="003F20CE" w:rsidRPr="00CE5793">
        <w:rPr>
          <w:rFonts w:ascii="Times New Roman" w:hAnsi="Times New Roman" w:cs="Times New Roman"/>
          <w:sz w:val="24"/>
          <w:szCs w:val="24"/>
        </w:rPr>
        <w:t xml:space="preserve"> 12 mėn. </w:t>
      </w:r>
    </w:p>
    <w:p w14:paraId="136A16D1" w14:textId="169CE4C3" w:rsidR="00CE5793" w:rsidRPr="00CE5793" w:rsidRDefault="00CE5793" w:rsidP="00CE5793">
      <w:pPr>
        <w:tabs>
          <w:tab w:val="left" w:pos="567"/>
        </w:tabs>
        <w:ind w:firstLine="0"/>
        <w:jc w:val="both"/>
        <w:rPr>
          <w:rFonts w:ascii="Times New Roman" w:hAnsi="Times New Roman" w:cs="Times New Roman"/>
          <w:sz w:val="24"/>
          <w:szCs w:val="24"/>
        </w:rPr>
      </w:pPr>
      <w:r w:rsidRPr="00386264">
        <w:rPr>
          <w:rFonts w:ascii="Times New Roman" w:hAnsi="Times New Roman" w:cs="Times New Roman"/>
          <w:sz w:val="24"/>
          <w:szCs w:val="24"/>
        </w:rPr>
        <w:t xml:space="preserve">2.3. </w:t>
      </w:r>
      <w:proofErr w:type="spellStart"/>
      <w:r w:rsidR="003F20CE" w:rsidRPr="00386264">
        <w:rPr>
          <w:rFonts w:ascii="Times New Roman" w:hAnsi="Times New Roman" w:cs="Times New Roman"/>
          <w:b/>
          <w:bCs/>
          <w:sz w:val="24"/>
          <w:szCs w:val="24"/>
        </w:rPr>
        <w:t>Retro</w:t>
      </w:r>
      <w:proofErr w:type="spellEnd"/>
      <w:r w:rsidR="003F20CE" w:rsidRPr="00386264">
        <w:rPr>
          <w:rFonts w:ascii="Times New Roman" w:hAnsi="Times New Roman" w:cs="Times New Roman"/>
          <w:b/>
          <w:bCs/>
          <w:sz w:val="24"/>
          <w:szCs w:val="24"/>
        </w:rPr>
        <w:t xml:space="preserve"> aktyvus laikotarpis:</w:t>
      </w:r>
      <w:r w:rsidR="003F20CE" w:rsidRPr="00386264">
        <w:rPr>
          <w:rFonts w:ascii="Times New Roman" w:hAnsi="Times New Roman" w:cs="Times New Roman"/>
          <w:sz w:val="24"/>
          <w:szCs w:val="24"/>
        </w:rPr>
        <w:t xml:space="preserve"> </w:t>
      </w:r>
      <w:r w:rsidR="00DA0811" w:rsidRPr="00386264">
        <w:rPr>
          <w:rFonts w:ascii="Times New Roman" w:hAnsi="Times New Roman" w:cs="Times New Roman"/>
          <w:sz w:val="24"/>
          <w:szCs w:val="24"/>
        </w:rPr>
        <w:t>n</w:t>
      </w:r>
      <w:r w:rsidR="003F20CE" w:rsidRPr="00386264">
        <w:rPr>
          <w:rFonts w:ascii="Times New Roman" w:hAnsi="Times New Roman" w:cs="Times New Roman"/>
          <w:sz w:val="24"/>
          <w:szCs w:val="24"/>
        </w:rPr>
        <w:t>uo 2023</w:t>
      </w:r>
      <w:r w:rsidR="00DA0811" w:rsidRPr="00386264">
        <w:rPr>
          <w:rFonts w:ascii="Times New Roman" w:hAnsi="Times New Roman" w:cs="Times New Roman"/>
          <w:sz w:val="24"/>
          <w:szCs w:val="24"/>
        </w:rPr>
        <w:t>-</w:t>
      </w:r>
      <w:r w:rsidR="003F20CE" w:rsidRPr="00386264">
        <w:rPr>
          <w:rFonts w:ascii="Times New Roman" w:hAnsi="Times New Roman" w:cs="Times New Roman"/>
          <w:sz w:val="24"/>
          <w:szCs w:val="24"/>
        </w:rPr>
        <w:t>03</w:t>
      </w:r>
      <w:r w:rsidR="00DA0811" w:rsidRPr="00386264">
        <w:rPr>
          <w:rFonts w:ascii="Times New Roman" w:hAnsi="Times New Roman" w:cs="Times New Roman"/>
          <w:sz w:val="24"/>
          <w:szCs w:val="24"/>
        </w:rPr>
        <w:t>-</w:t>
      </w:r>
      <w:r w:rsidR="003F20CE" w:rsidRPr="00386264">
        <w:rPr>
          <w:rFonts w:ascii="Times New Roman" w:hAnsi="Times New Roman" w:cs="Times New Roman"/>
          <w:sz w:val="24"/>
          <w:szCs w:val="24"/>
        </w:rPr>
        <w:t>01</w:t>
      </w:r>
    </w:p>
    <w:p w14:paraId="1EFC42BA" w14:textId="77777777" w:rsidR="00CE5793" w:rsidRPr="00CE5793" w:rsidRDefault="00CE5793" w:rsidP="00CE5793">
      <w:pPr>
        <w:tabs>
          <w:tab w:val="left" w:pos="567"/>
        </w:tabs>
        <w:ind w:firstLine="0"/>
        <w:jc w:val="both"/>
        <w:rPr>
          <w:rFonts w:ascii="Times New Roman" w:hAnsi="Times New Roman" w:cs="Times New Roman"/>
          <w:sz w:val="24"/>
          <w:szCs w:val="24"/>
        </w:rPr>
      </w:pPr>
      <w:r w:rsidRPr="00CE5793">
        <w:rPr>
          <w:rFonts w:ascii="Times New Roman" w:hAnsi="Times New Roman" w:cs="Times New Roman"/>
          <w:sz w:val="24"/>
          <w:szCs w:val="24"/>
        </w:rPr>
        <w:t xml:space="preserve">2.4. </w:t>
      </w:r>
      <w:r w:rsidR="003F20CE" w:rsidRPr="00CE5793">
        <w:rPr>
          <w:rFonts w:ascii="Times New Roman" w:hAnsi="Times New Roman" w:cs="Times New Roman"/>
          <w:b/>
          <w:bCs/>
          <w:sz w:val="24"/>
          <w:szCs w:val="24"/>
        </w:rPr>
        <w:t>Pratęstas pretenzijos pateikimo terminas:</w:t>
      </w:r>
      <w:r w:rsidR="003F20CE" w:rsidRPr="00CE5793">
        <w:rPr>
          <w:rFonts w:ascii="Times New Roman" w:hAnsi="Times New Roman" w:cs="Times New Roman"/>
          <w:sz w:val="24"/>
          <w:szCs w:val="24"/>
        </w:rPr>
        <w:t xml:space="preserve"> 6 mėn. </w:t>
      </w:r>
    </w:p>
    <w:p w14:paraId="5F019D52" w14:textId="1BC88976" w:rsidR="00CE5793" w:rsidRPr="00CE5793" w:rsidRDefault="00CE5793" w:rsidP="00CE5793">
      <w:pPr>
        <w:tabs>
          <w:tab w:val="left" w:pos="567"/>
        </w:tabs>
        <w:ind w:firstLine="0"/>
        <w:jc w:val="both"/>
        <w:rPr>
          <w:rFonts w:ascii="Times New Roman" w:hAnsi="Times New Roman" w:cs="Times New Roman"/>
          <w:sz w:val="24"/>
          <w:szCs w:val="24"/>
        </w:rPr>
      </w:pPr>
      <w:r w:rsidRPr="00CE5793">
        <w:rPr>
          <w:rFonts w:ascii="Times New Roman" w:hAnsi="Times New Roman" w:cs="Times New Roman"/>
          <w:sz w:val="24"/>
          <w:szCs w:val="24"/>
        </w:rPr>
        <w:t xml:space="preserve">2.5. </w:t>
      </w:r>
      <w:r w:rsidR="003F20CE" w:rsidRPr="00CE5793">
        <w:rPr>
          <w:rFonts w:ascii="Times New Roman" w:hAnsi="Times New Roman" w:cs="Times New Roman"/>
          <w:b/>
          <w:bCs/>
          <w:sz w:val="24"/>
          <w:szCs w:val="24"/>
        </w:rPr>
        <w:t>Draudimo apsaugos galiojimo teritorija</w:t>
      </w:r>
      <w:r w:rsidR="003F20CE" w:rsidRPr="00CE5793">
        <w:rPr>
          <w:rFonts w:ascii="Times New Roman" w:hAnsi="Times New Roman" w:cs="Times New Roman"/>
          <w:sz w:val="24"/>
          <w:szCs w:val="24"/>
        </w:rPr>
        <w:t>: Lietuv</w:t>
      </w:r>
      <w:r w:rsidR="00D05202">
        <w:rPr>
          <w:rFonts w:ascii="Times New Roman" w:hAnsi="Times New Roman" w:cs="Times New Roman"/>
          <w:sz w:val="24"/>
          <w:szCs w:val="24"/>
        </w:rPr>
        <w:t>os Respublika.</w:t>
      </w:r>
    </w:p>
    <w:p w14:paraId="065EC252" w14:textId="64576FAA" w:rsidR="00CE5793" w:rsidRPr="00CE5793" w:rsidRDefault="00CE5793" w:rsidP="00CE5793">
      <w:pPr>
        <w:tabs>
          <w:tab w:val="left" w:pos="567"/>
        </w:tabs>
        <w:ind w:firstLine="0"/>
        <w:jc w:val="both"/>
        <w:rPr>
          <w:rFonts w:ascii="Times New Roman" w:hAnsi="Times New Roman" w:cs="Times New Roman"/>
          <w:sz w:val="24"/>
          <w:szCs w:val="24"/>
        </w:rPr>
      </w:pPr>
      <w:r w:rsidRPr="00CE5793">
        <w:rPr>
          <w:rFonts w:ascii="Times New Roman" w:hAnsi="Times New Roman" w:cs="Times New Roman"/>
          <w:sz w:val="24"/>
          <w:szCs w:val="24"/>
        </w:rPr>
        <w:t>2.6.</w:t>
      </w:r>
      <w:r w:rsidR="00DA0811">
        <w:rPr>
          <w:rFonts w:ascii="Times New Roman" w:hAnsi="Times New Roman" w:cs="Times New Roman"/>
          <w:sz w:val="24"/>
          <w:szCs w:val="24"/>
        </w:rPr>
        <w:t xml:space="preserve"> </w:t>
      </w:r>
      <w:r w:rsidR="003F20CE" w:rsidRPr="00CE5793">
        <w:rPr>
          <w:rFonts w:ascii="Times New Roman" w:hAnsi="Times New Roman" w:cs="Times New Roman"/>
          <w:b/>
          <w:bCs/>
          <w:sz w:val="24"/>
          <w:szCs w:val="24"/>
        </w:rPr>
        <w:t>Draudžiama veikla:</w:t>
      </w:r>
      <w:r w:rsidR="003F20CE" w:rsidRPr="00CE5793">
        <w:rPr>
          <w:rFonts w:ascii="Times New Roman" w:hAnsi="Times New Roman" w:cs="Times New Roman"/>
          <w:sz w:val="24"/>
          <w:szCs w:val="24"/>
        </w:rPr>
        <w:t xml:space="preserve"> gatvių, kelių tiesimas, dangų remontas, priežiūra; kelių ir gatvių važiuojamosios dalies priežiūra žiemą (įskaitant sniego valymą su savaeigėmis mašinomis); avarinių situacijų gatvėse  lokalizavimas; paruošiamieji kelių kasimo darbai; kelių dangos ir stovėjimo aikštelių ženklinimas; kelių ir automagistralių tiesimas; eismo nukreipimo organizavimas; transportui būdingų paslaugų veikla; nekilnojamojo turto tvarkyba už atlygį arba pagal sutartį; pastatų ir statinių priežiūra; pastatų inžinerinių sistemų techninė priežiūra ir eksploatavimas; pastatų inžinerinių sistemų avarijų likvidavimas ir lokalizavimas; aplinkos ir kraštovaizdžio tvarkymas; atliekų surinkimas, tvarkymas ir šalinimas; regeneravimas ir kita atliekų tvarkyba; kitos komunalinės paslaugos; valymo veikla; paviršinių nuotekų tvarkymas ir valymas; lietaus vandenų surinkimas, nuvedimas, valymas ir išleidimas į atvirus vandens telkinius; paviršinių (lietaus) nuotekų siurblinių administravimas; veterinarinė veikla; naminių gyvūnų priežiūros paslaugos, </w:t>
      </w:r>
      <w:proofErr w:type="spellStart"/>
      <w:r w:rsidR="003F20CE" w:rsidRPr="00CE5793">
        <w:rPr>
          <w:rFonts w:ascii="Times New Roman" w:hAnsi="Times New Roman" w:cs="Times New Roman"/>
          <w:sz w:val="24"/>
          <w:szCs w:val="24"/>
        </w:rPr>
        <w:t>karantinavimas</w:t>
      </w:r>
      <w:proofErr w:type="spellEnd"/>
      <w:r w:rsidR="003F20CE" w:rsidRPr="00CE5793">
        <w:rPr>
          <w:rFonts w:ascii="Times New Roman" w:hAnsi="Times New Roman" w:cs="Times New Roman"/>
          <w:sz w:val="24"/>
          <w:szCs w:val="24"/>
        </w:rPr>
        <w:t xml:space="preserve">; bešeimininkių gyvūnų augintinių skaičiaus mažinimo veikla; specialiosios sanitarinės paslaugos; kitų statybinių dailidžių ir stalių dirbinių gamyba; metalo gaminių, mašinų ir įrangos remontas; metalo gaminių, išskyrus mašinas ir įrenginius, gamyba; variklinių transporto priemonių techninė priežiūra ir remontas; nuosavo arba nuomojamo nekilnojamojo turto nuoma ir eksploatavimas; pastatų remontas, restauravimas ir rekonstravimas; statinių nugriovimas, statybviečių paruošimas; kita niekur kitur nepriskirtina specializuota statybos veikla; inžinerinių statinių statyba; šilumos ir elektros energijos suvartojimo pastatuose monitoringas; pastatų šilumos mazgų priežiūra; sandėliavimas ir saugojimas; kita ūkinė veikla; vandens statinių statyba; paplūdimių priežiūra ir gelbėjimo tarnybos organizavimas, susiklosčius nepalankiai epidemiologinei situacijai šalyje organizuoja privalomo profilaktinio aplinkos </w:t>
      </w:r>
      <w:r w:rsidR="003F20CE" w:rsidRPr="00CE5793">
        <w:rPr>
          <w:rFonts w:ascii="Times New Roman" w:hAnsi="Times New Roman" w:cs="Times New Roman"/>
          <w:sz w:val="24"/>
          <w:szCs w:val="24"/>
        </w:rPr>
        <w:lastRenderedPageBreak/>
        <w:t xml:space="preserve">kenksmingumo pašalinimo (dezinfekcijos, dezinsekcijos, deratizacijos) priemones, lokalizuojant užkrečiamųjų ligų židinius. </w:t>
      </w:r>
    </w:p>
    <w:p w14:paraId="7DE54408" w14:textId="77777777" w:rsidR="00D91A55" w:rsidRDefault="003F20CE" w:rsidP="00D91A55">
      <w:pPr>
        <w:tabs>
          <w:tab w:val="left" w:pos="567"/>
        </w:tabs>
        <w:ind w:firstLine="0"/>
        <w:jc w:val="both"/>
        <w:rPr>
          <w:rFonts w:ascii="Times New Roman" w:eastAsia="Times New Roman" w:hAnsi="Times New Roman" w:cs="Times New Roman"/>
          <w:sz w:val="24"/>
          <w:szCs w:val="24"/>
        </w:rPr>
      </w:pPr>
      <w:r w:rsidRPr="003F20CE">
        <w:rPr>
          <w:rFonts w:ascii="Times New Roman" w:eastAsia="Times New Roman" w:hAnsi="Times New Roman" w:cs="Times New Roman"/>
          <w:b/>
          <w:sz w:val="24"/>
          <w:szCs w:val="24"/>
        </w:rPr>
        <w:t>Taip pat apdraudžiami atliekami darbai</w:t>
      </w:r>
      <w:r w:rsidRPr="003F20CE">
        <w:rPr>
          <w:rFonts w:ascii="Times New Roman" w:eastAsia="Times New Roman" w:hAnsi="Times New Roman" w:cs="Times New Roman"/>
          <w:sz w:val="24"/>
          <w:szCs w:val="24"/>
        </w:rPr>
        <w:t xml:space="preserve"> pagal vidaus sandorį, ar kitą sutartį, įskaitant: Perduodamų gatvių ir kiemų dangos stebėsena, remontas, aptvėrimas ir trūkumų šalinimas. Informuoti  Vilniaus miesto bendruomenę darbų vykdymo vietose, apie eksploatuojamose gatvėse ir kiemuose vykdomus darbus, viešose vietose, tiksliai nurodant darbų vykdymo terminus.  Maudymosi ir gyventojų poilsio prie vandens organizavimas Vilniaus miesto paplūdimiuose, Dispečerinės funkcijos ir vidaus tinklų avarinės tarnybos budėjimas, Skubūs, neatidėliotini avariniai darbai tvarkant ar remontuojant Vilniaus miesto gatvių ir kiemų dangas bei viešąsias erdves, Skubūs ir neatidėliotini pastatų ir inžinerinių statinių (avarinės būklės ar turinčių galimos avarinės būklės požymių) avarinės būklės likvidavimo, lokalizavimo, atstatymo, remonto,  griovimo darbai, bei paslaugos, Vilniaus miesto gatvių ir kiemų dangos remonto bei priežiūros darbai, Vilniaus miesto teritorijų sanitarinio valymo ir želdinimo priežiūros paslaugos, Bešeimininkių padangų išvežimas utilizuoti, Vilniaus miesto saugotinų medžių ir krūmų, augančių ne miško žemėje, priežiūros teikimo paslaugos, </w:t>
      </w:r>
      <w:proofErr w:type="spellStart"/>
      <w:r w:rsidRPr="003F20CE">
        <w:rPr>
          <w:rFonts w:ascii="Times New Roman" w:eastAsia="Times New Roman" w:hAnsi="Times New Roman" w:cs="Times New Roman"/>
          <w:sz w:val="24"/>
          <w:szCs w:val="24"/>
        </w:rPr>
        <w:t>Grafičių</w:t>
      </w:r>
      <w:proofErr w:type="spellEnd"/>
      <w:r w:rsidRPr="003F20CE">
        <w:rPr>
          <w:rFonts w:ascii="Times New Roman" w:eastAsia="Times New Roman" w:hAnsi="Times New Roman" w:cs="Times New Roman"/>
          <w:sz w:val="24"/>
          <w:szCs w:val="24"/>
        </w:rPr>
        <w:t xml:space="preserve"> pašalinimas, Mažosios architektūros ir kitų elementų įrengimo darbai, Gyvūnų kapinių teritorijos priežiūra.</w:t>
      </w:r>
    </w:p>
    <w:p w14:paraId="59F2542F" w14:textId="6A1DD4D2" w:rsidR="00D91A55" w:rsidRPr="00D91A55" w:rsidRDefault="00D91A55" w:rsidP="00D91A55">
      <w:pPr>
        <w:tabs>
          <w:tab w:val="left" w:pos="567"/>
        </w:tabs>
        <w:ind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2.7. </w:t>
      </w:r>
      <w:r w:rsidRPr="00D91A55">
        <w:rPr>
          <w:rFonts w:ascii="Times New Roman" w:hAnsi="Times New Roman" w:cs="Times New Roman"/>
          <w:b/>
          <w:bCs/>
          <w:sz w:val="24"/>
          <w:szCs w:val="24"/>
        </w:rPr>
        <w:t>Pagrindinė draudžiamos rizikos</w:t>
      </w:r>
      <w:r w:rsidRPr="00D91A55">
        <w:rPr>
          <w:rFonts w:ascii="Times New Roman" w:hAnsi="Times New Roman" w:cs="Times New Roman"/>
          <w:sz w:val="24"/>
          <w:szCs w:val="24"/>
        </w:rPr>
        <w:t xml:space="preserve">: </w:t>
      </w:r>
    </w:p>
    <w:p w14:paraId="4094629F" w14:textId="77777777" w:rsidR="00D91A55" w:rsidRPr="00D91A55" w:rsidRDefault="00D91A55" w:rsidP="00D91A55">
      <w:pPr>
        <w:tabs>
          <w:tab w:val="left" w:pos="567"/>
        </w:tabs>
        <w:ind w:firstLine="0"/>
        <w:jc w:val="both"/>
        <w:rPr>
          <w:rFonts w:ascii="Times New Roman" w:hAnsi="Times New Roman" w:cs="Times New Roman"/>
          <w:sz w:val="24"/>
          <w:szCs w:val="24"/>
        </w:rPr>
      </w:pPr>
      <w:r w:rsidRPr="00D91A55">
        <w:rPr>
          <w:rFonts w:ascii="Times New Roman" w:hAnsi="Times New Roman" w:cs="Times New Roman"/>
          <w:sz w:val="24"/>
          <w:szCs w:val="24"/>
        </w:rPr>
        <w:t>- veikla;</w:t>
      </w:r>
    </w:p>
    <w:p w14:paraId="1798358C" w14:textId="77777777" w:rsidR="00D91A55" w:rsidRPr="00D91A55" w:rsidRDefault="00D91A55" w:rsidP="00D91A55">
      <w:pPr>
        <w:tabs>
          <w:tab w:val="left" w:pos="567"/>
        </w:tabs>
        <w:ind w:firstLine="0"/>
        <w:jc w:val="both"/>
        <w:rPr>
          <w:rFonts w:ascii="Times New Roman" w:hAnsi="Times New Roman" w:cs="Times New Roman"/>
          <w:sz w:val="24"/>
          <w:szCs w:val="24"/>
        </w:rPr>
      </w:pPr>
      <w:r w:rsidRPr="00D91A55">
        <w:rPr>
          <w:rFonts w:ascii="Times New Roman" w:hAnsi="Times New Roman" w:cs="Times New Roman"/>
          <w:sz w:val="24"/>
          <w:szCs w:val="24"/>
        </w:rPr>
        <w:t>- produktas;</w:t>
      </w:r>
    </w:p>
    <w:p w14:paraId="454AEFC9" w14:textId="77777777" w:rsidR="00D91A55" w:rsidRPr="00D91A55" w:rsidRDefault="00D91A55" w:rsidP="00D91A55">
      <w:pPr>
        <w:tabs>
          <w:tab w:val="left" w:pos="567"/>
        </w:tabs>
        <w:ind w:firstLine="0"/>
        <w:jc w:val="both"/>
        <w:rPr>
          <w:rFonts w:ascii="Times New Roman" w:hAnsi="Times New Roman" w:cs="Times New Roman"/>
          <w:sz w:val="24"/>
          <w:szCs w:val="24"/>
        </w:rPr>
      </w:pPr>
      <w:r w:rsidRPr="00D91A55">
        <w:rPr>
          <w:rFonts w:ascii="Times New Roman" w:hAnsi="Times New Roman" w:cs="Times New Roman"/>
          <w:sz w:val="24"/>
          <w:szCs w:val="24"/>
        </w:rPr>
        <w:t>- žala aplinkai;</w:t>
      </w:r>
    </w:p>
    <w:p w14:paraId="6322A470" w14:textId="77777777" w:rsidR="00D91A55" w:rsidRDefault="00D91A55" w:rsidP="00D91A55">
      <w:pPr>
        <w:tabs>
          <w:tab w:val="left" w:pos="567"/>
        </w:tabs>
        <w:ind w:firstLine="0"/>
        <w:jc w:val="both"/>
        <w:rPr>
          <w:rFonts w:ascii="Times New Roman" w:hAnsi="Times New Roman" w:cs="Times New Roman"/>
          <w:sz w:val="24"/>
          <w:szCs w:val="24"/>
        </w:rPr>
      </w:pPr>
      <w:r w:rsidRPr="00D91A55">
        <w:rPr>
          <w:rFonts w:ascii="Times New Roman" w:hAnsi="Times New Roman" w:cs="Times New Roman"/>
          <w:sz w:val="24"/>
          <w:szCs w:val="24"/>
        </w:rPr>
        <w:t>- NT valdymas (bendroji);</w:t>
      </w:r>
    </w:p>
    <w:p w14:paraId="772BF30B" w14:textId="77777777" w:rsidR="00D35E93" w:rsidRDefault="00D91A55" w:rsidP="00D35E93">
      <w:pPr>
        <w:tabs>
          <w:tab w:val="left" w:pos="567"/>
        </w:tabs>
        <w:ind w:firstLine="0"/>
        <w:jc w:val="both"/>
        <w:rPr>
          <w:rFonts w:ascii="Times New Roman" w:hAnsi="Times New Roman" w:cs="Times New Roman"/>
          <w:sz w:val="24"/>
          <w:szCs w:val="24"/>
        </w:rPr>
      </w:pPr>
      <w:r>
        <w:rPr>
          <w:rFonts w:ascii="Times New Roman" w:hAnsi="Times New Roman" w:cs="Times New Roman"/>
          <w:sz w:val="24"/>
          <w:szCs w:val="24"/>
        </w:rPr>
        <w:t xml:space="preserve">2.8. </w:t>
      </w:r>
      <w:r w:rsidRPr="00D91A55">
        <w:rPr>
          <w:rFonts w:ascii="Times New Roman" w:hAnsi="Times New Roman" w:cs="Times New Roman"/>
          <w:b/>
          <w:bCs/>
          <w:sz w:val="24"/>
          <w:szCs w:val="24"/>
        </w:rPr>
        <w:t>Papildomai draudžiamos rizikos:</w:t>
      </w:r>
    </w:p>
    <w:p w14:paraId="4FBA30DA" w14:textId="77777777" w:rsidR="00D35E93" w:rsidRDefault="00D35E93" w:rsidP="00D35E93">
      <w:pPr>
        <w:tabs>
          <w:tab w:val="left" w:pos="567"/>
        </w:tabs>
        <w:ind w:firstLine="0"/>
        <w:jc w:val="both"/>
        <w:rPr>
          <w:rFonts w:ascii="Times New Roman" w:hAnsi="Times New Roman" w:cs="Times New Roman"/>
          <w:sz w:val="24"/>
          <w:szCs w:val="24"/>
        </w:rPr>
      </w:pPr>
      <w:r>
        <w:rPr>
          <w:rFonts w:ascii="Times New Roman" w:hAnsi="Times New Roman" w:cs="Times New Roman"/>
          <w:sz w:val="24"/>
          <w:szCs w:val="24"/>
        </w:rPr>
        <w:t>- n</w:t>
      </w:r>
      <w:r w:rsidR="00D91A55" w:rsidRPr="00D91A55">
        <w:rPr>
          <w:rFonts w:ascii="Times New Roman" w:hAnsi="Times New Roman" w:cs="Times New Roman"/>
          <w:sz w:val="24"/>
          <w:szCs w:val="24"/>
        </w:rPr>
        <w:t>eturtinė žala;</w:t>
      </w:r>
    </w:p>
    <w:p w14:paraId="7431B484" w14:textId="77777777" w:rsidR="00D35E93" w:rsidRDefault="00D35E93" w:rsidP="00D35E93">
      <w:pPr>
        <w:tabs>
          <w:tab w:val="left" w:pos="567"/>
        </w:tabs>
        <w:ind w:firstLine="0"/>
        <w:jc w:val="both"/>
        <w:rPr>
          <w:rFonts w:ascii="Times New Roman" w:hAnsi="Times New Roman" w:cs="Times New Roman"/>
          <w:sz w:val="24"/>
          <w:szCs w:val="24"/>
        </w:rPr>
      </w:pPr>
      <w:r>
        <w:rPr>
          <w:rFonts w:ascii="Times New Roman" w:hAnsi="Times New Roman" w:cs="Times New Roman"/>
          <w:sz w:val="24"/>
          <w:szCs w:val="24"/>
        </w:rPr>
        <w:t>- f</w:t>
      </w:r>
      <w:r w:rsidR="00D91A55" w:rsidRPr="00D91A55">
        <w:rPr>
          <w:rFonts w:ascii="Times New Roman" w:hAnsi="Times New Roman" w:cs="Times New Roman"/>
          <w:sz w:val="24"/>
          <w:szCs w:val="24"/>
        </w:rPr>
        <w:t>inansinė žala (</w:t>
      </w:r>
      <w:proofErr w:type="spellStart"/>
      <w:r w:rsidR="00D91A55" w:rsidRPr="00D91A55">
        <w:rPr>
          <w:rFonts w:ascii="Times New Roman" w:hAnsi="Times New Roman" w:cs="Times New Roman"/>
          <w:sz w:val="24"/>
          <w:szCs w:val="24"/>
        </w:rPr>
        <w:t>pasekminė</w:t>
      </w:r>
      <w:proofErr w:type="spellEnd"/>
      <w:r w:rsidR="00D91A55" w:rsidRPr="00D91A55">
        <w:rPr>
          <w:rFonts w:ascii="Times New Roman" w:hAnsi="Times New Roman" w:cs="Times New Roman"/>
          <w:sz w:val="24"/>
          <w:szCs w:val="24"/>
        </w:rPr>
        <w:t xml:space="preserve"> su </w:t>
      </w:r>
      <w:proofErr w:type="spellStart"/>
      <w:r w:rsidR="00D91A55" w:rsidRPr="00D91A55">
        <w:rPr>
          <w:rFonts w:ascii="Times New Roman" w:hAnsi="Times New Roman" w:cs="Times New Roman"/>
          <w:sz w:val="24"/>
          <w:szCs w:val="24"/>
        </w:rPr>
        <w:t>pagr</w:t>
      </w:r>
      <w:r>
        <w:rPr>
          <w:rFonts w:ascii="Times New Roman" w:hAnsi="Times New Roman" w:cs="Times New Roman"/>
          <w:sz w:val="24"/>
          <w:szCs w:val="24"/>
        </w:rPr>
        <w:t>indinėm</w:t>
      </w:r>
      <w:proofErr w:type="spellEnd"/>
      <w:r w:rsidR="00D91A55" w:rsidRPr="00D91A55">
        <w:rPr>
          <w:rFonts w:ascii="Times New Roman" w:hAnsi="Times New Roman" w:cs="Times New Roman"/>
          <w:sz w:val="24"/>
          <w:szCs w:val="24"/>
        </w:rPr>
        <w:t xml:space="preserve"> rizikom);</w:t>
      </w:r>
    </w:p>
    <w:p w14:paraId="27E2FDE8" w14:textId="77777777" w:rsidR="00EB0E65" w:rsidRDefault="00D35E93" w:rsidP="00D35E93">
      <w:pPr>
        <w:tabs>
          <w:tab w:val="left" w:pos="567"/>
        </w:tabs>
        <w:ind w:firstLine="0"/>
        <w:jc w:val="both"/>
        <w:rPr>
          <w:rFonts w:ascii="Times New Roman" w:hAnsi="Times New Roman" w:cs="Times New Roman"/>
          <w:sz w:val="24"/>
          <w:szCs w:val="24"/>
        </w:rPr>
      </w:pPr>
      <w:r>
        <w:rPr>
          <w:rFonts w:ascii="Times New Roman" w:hAnsi="Times New Roman" w:cs="Times New Roman"/>
          <w:sz w:val="24"/>
          <w:szCs w:val="24"/>
        </w:rPr>
        <w:t>- s</w:t>
      </w:r>
      <w:r w:rsidR="00D91A55" w:rsidRPr="00D91A55">
        <w:rPr>
          <w:rFonts w:ascii="Times New Roman" w:hAnsi="Times New Roman" w:cs="Times New Roman"/>
          <w:sz w:val="24"/>
          <w:szCs w:val="24"/>
        </w:rPr>
        <w:t>ubrangovų/kontrahentų civilinė atsakomybė pasiliekant subrogacijos galimybę</w:t>
      </w:r>
      <w:r w:rsidR="00EB0E65">
        <w:rPr>
          <w:rFonts w:ascii="Times New Roman" w:hAnsi="Times New Roman" w:cs="Times New Roman"/>
          <w:sz w:val="24"/>
          <w:szCs w:val="24"/>
        </w:rPr>
        <w:t>;</w:t>
      </w:r>
    </w:p>
    <w:p w14:paraId="735F4CA3" w14:textId="77777777" w:rsidR="00EB0E65" w:rsidRDefault="00EB0E65" w:rsidP="00EB0E65">
      <w:pPr>
        <w:tabs>
          <w:tab w:val="left" w:pos="567"/>
        </w:tabs>
        <w:ind w:firstLine="0"/>
        <w:jc w:val="both"/>
        <w:rPr>
          <w:rFonts w:ascii="Times New Roman" w:hAnsi="Times New Roman" w:cs="Times New Roman"/>
          <w:sz w:val="24"/>
          <w:szCs w:val="24"/>
        </w:rPr>
      </w:pPr>
      <w:r>
        <w:rPr>
          <w:rFonts w:ascii="Times New Roman" w:hAnsi="Times New Roman" w:cs="Times New Roman"/>
          <w:sz w:val="24"/>
          <w:szCs w:val="24"/>
        </w:rPr>
        <w:t>- p</w:t>
      </w:r>
      <w:r w:rsidR="00D91A55" w:rsidRPr="00D91A55">
        <w:rPr>
          <w:rFonts w:ascii="Times New Roman" w:hAnsi="Times New Roman" w:cs="Times New Roman"/>
          <w:sz w:val="24"/>
          <w:szCs w:val="24"/>
        </w:rPr>
        <w:t>atikėtas turtas;</w:t>
      </w:r>
    </w:p>
    <w:p w14:paraId="33631A41" w14:textId="77777777" w:rsidR="00EB0E65" w:rsidRDefault="00EB0E65" w:rsidP="00EB0E65">
      <w:pPr>
        <w:tabs>
          <w:tab w:val="left" w:pos="567"/>
        </w:tabs>
        <w:ind w:firstLine="0"/>
        <w:jc w:val="both"/>
        <w:rPr>
          <w:rFonts w:ascii="Times New Roman" w:hAnsi="Times New Roman" w:cs="Times New Roman"/>
          <w:sz w:val="24"/>
          <w:szCs w:val="24"/>
        </w:rPr>
      </w:pPr>
      <w:r>
        <w:rPr>
          <w:rFonts w:ascii="Times New Roman" w:hAnsi="Times New Roman" w:cs="Times New Roman"/>
          <w:sz w:val="24"/>
          <w:szCs w:val="24"/>
        </w:rPr>
        <w:t>- k</w:t>
      </w:r>
      <w:r w:rsidR="00D91A55" w:rsidRPr="00D91A55">
        <w:rPr>
          <w:rFonts w:ascii="Times New Roman" w:hAnsi="Times New Roman" w:cs="Times New Roman"/>
          <w:sz w:val="24"/>
          <w:szCs w:val="24"/>
        </w:rPr>
        <w:t>rovos darbai;</w:t>
      </w:r>
    </w:p>
    <w:p w14:paraId="69B06984" w14:textId="77777777" w:rsidR="00870DD0" w:rsidRDefault="00EB0E65" w:rsidP="00870DD0">
      <w:pPr>
        <w:tabs>
          <w:tab w:val="left" w:pos="567"/>
        </w:tabs>
        <w:ind w:firstLine="0"/>
        <w:jc w:val="both"/>
        <w:rPr>
          <w:rFonts w:ascii="Times New Roman" w:hAnsi="Times New Roman" w:cs="Times New Roman"/>
          <w:sz w:val="24"/>
          <w:szCs w:val="24"/>
        </w:rPr>
      </w:pPr>
      <w:r>
        <w:rPr>
          <w:rFonts w:ascii="Times New Roman" w:hAnsi="Times New Roman" w:cs="Times New Roman"/>
          <w:sz w:val="24"/>
          <w:szCs w:val="24"/>
        </w:rPr>
        <w:t>- s</w:t>
      </w:r>
      <w:r w:rsidR="00D91A55" w:rsidRPr="00D91A55">
        <w:rPr>
          <w:rFonts w:ascii="Times New Roman" w:hAnsi="Times New Roman" w:cs="Times New Roman"/>
          <w:sz w:val="24"/>
          <w:szCs w:val="24"/>
        </w:rPr>
        <w:t xml:space="preserve">avaeigių </w:t>
      </w:r>
      <w:r w:rsidR="00870DD0">
        <w:rPr>
          <w:rFonts w:ascii="Times New Roman" w:hAnsi="Times New Roman" w:cs="Times New Roman"/>
          <w:sz w:val="24"/>
          <w:szCs w:val="24"/>
        </w:rPr>
        <w:t>transporto priemonių</w:t>
      </w:r>
      <w:r w:rsidR="00D91A55" w:rsidRPr="00D91A55">
        <w:rPr>
          <w:rFonts w:ascii="Times New Roman" w:hAnsi="Times New Roman" w:cs="Times New Roman"/>
          <w:sz w:val="24"/>
          <w:szCs w:val="24"/>
        </w:rPr>
        <w:t xml:space="preserve"> ir mechanizmų valdymas;</w:t>
      </w:r>
    </w:p>
    <w:p w14:paraId="11D33F2E" w14:textId="77777777" w:rsidR="00651A2B" w:rsidRDefault="00870DD0" w:rsidP="00651A2B">
      <w:pPr>
        <w:tabs>
          <w:tab w:val="left" w:pos="567"/>
        </w:tabs>
        <w:ind w:firstLine="0"/>
        <w:jc w:val="both"/>
        <w:rPr>
          <w:rFonts w:ascii="Times New Roman" w:hAnsi="Times New Roman" w:cs="Times New Roman"/>
          <w:sz w:val="24"/>
          <w:szCs w:val="24"/>
        </w:rPr>
      </w:pPr>
      <w:r>
        <w:rPr>
          <w:rFonts w:ascii="Times New Roman" w:hAnsi="Times New Roman" w:cs="Times New Roman"/>
          <w:sz w:val="24"/>
          <w:szCs w:val="24"/>
        </w:rPr>
        <w:t>- d</w:t>
      </w:r>
      <w:r w:rsidR="00D91A55" w:rsidRPr="00D91A55">
        <w:rPr>
          <w:rFonts w:ascii="Times New Roman" w:hAnsi="Times New Roman" w:cs="Times New Roman"/>
          <w:sz w:val="24"/>
          <w:szCs w:val="24"/>
        </w:rPr>
        <w:t>arbdavio civilinė atsakomybė</w:t>
      </w:r>
      <w:r>
        <w:rPr>
          <w:rFonts w:ascii="Times New Roman" w:hAnsi="Times New Roman" w:cs="Times New Roman"/>
          <w:sz w:val="24"/>
          <w:szCs w:val="24"/>
        </w:rPr>
        <w:t>.</w:t>
      </w:r>
    </w:p>
    <w:p w14:paraId="7EB28168" w14:textId="77777777" w:rsidR="00651A2B" w:rsidRDefault="00651A2B" w:rsidP="00B11160">
      <w:pPr>
        <w:tabs>
          <w:tab w:val="left" w:pos="567"/>
        </w:tabs>
        <w:ind w:firstLine="0"/>
        <w:jc w:val="both"/>
        <w:rPr>
          <w:rFonts w:ascii="Times New Roman" w:hAnsi="Times New Roman" w:cs="Times New Roman"/>
          <w:sz w:val="24"/>
          <w:szCs w:val="24"/>
        </w:rPr>
      </w:pPr>
      <w:r>
        <w:rPr>
          <w:rFonts w:ascii="Times New Roman" w:hAnsi="Times New Roman" w:cs="Times New Roman"/>
          <w:sz w:val="24"/>
          <w:szCs w:val="24"/>
        </w:rPr>
        <w:t xml:space="preserve">2.9. </w:t>
      </w:r>
      <w:r w:rsidR="00B11160" w:rsidRPr="00B11160">
        <w:rPr>
          <w:rFonts w:ascii="Times New Roman" w:hAnsi="Times New Roman" w:cs="Times New Roman"/>
          <w:b/>
          <w:bCs/>
          <w:sz w:val="24"/>
          <w:szCs w:val="24"/>
        </w:rPr>
        <w:t>Draudžiamųjų rizikų detalizacija</w:t>
      </w:r>
      <w:r w:rsidR="00B11160" w:rsidRPr="00B11160">
        <w:rPr>
          <w:rFonts w:ascii="Times New Roman" w:hAnsi="Times New Roman" w:cs="Times New Roman"/>
          <w:sz w:val="24"/>
          <w:szCs w:val="24"/>
        </w:rPr>
        <w:t>:</w:t>
      </w:r>
    </w:p>
    <w:p w14:paraId="51716C04" w14:textId="77777777" w:rsidR="00651A2B" w:rsidRDefault="00651A2B" w:rsidP="00651A2B">
      <w:pPr>
        <w:tabs>
          <w:tab w:val="left" w:pos="567"/>
        </w:tabs>
        <w:ind w:firstLine="0"/>
        <w:jc w:val="both"/>
        <w:rPr>
          <w:rFonts w:ascii="Times New Roman" w:hAnsi="Times New Roman" w:cs="Times New Roman"/>
          <w:sz w:val="24"/>
          <w:szCs w:val="24"/>
        </w:rPr>
      </w:pPr>
      <w:r>
        <w:rPr>
          <w:rFonts w:ascii="Times New Roman" w:hAnsi="Times New Roman" w:cs="Times New Roman"/>
          <w:sz w:val="24"/>
          <w:szCs w:val="24"/>
        </w:rPr>
        <w:t xml:space="preserve">2.9.1. </w:t>
      </w:r>
      <w:r w:rsidR="00B11160" w:rsidRPr="00B11160">
        <w:rPr>
          <w:rFonts w:ascii="Times New Roman" w:hAnsi="Times New Roman" w:cs="Times New Roman"/>
          <w:sz w:val="24"/>
          <w:szCs w:val="24"/>
          <w:u w:val="single"/>
        </w:rPr>
        <w:t>Pagrindinės rizikos (draudimo objektas):</w:t>
      </w:r>
    </w:p>
    <w:p w14:paraId="7061A6E8" w14:textId="77777777" w:rsidR="007D2377" w:rsidRDefault="007D2377" w:rsidP="009F7E7D">
      <w:pPr>
        <w:tabs>
          <w:tab w:val="left" w:pos="567"/>
        </w:tabs>
        <w:ind w:firstLine="0"/>
        <w:jc w:val="both"/>
        <w:rPr>
          <w:rFonts w:ascii="Times New Roman" w:hAnsi="Times New Roman" w:cs="Times New Roman"/>
          <w:sz w:val="24"/>
          <w:szCs w:val="24"/>
        </w:rPr>
      </w:pPr>
      <w:r w:rsidRPr="007D2377">
        <w:rPr>
          <w:rFonts w:ascii="Times New Roman" w:hAnsi="Times New Roman" w:cs="Times New Roman"/>
          <w:sz w:val="24"/>
          <w:szCs w:val="24"/>
        </w:rPr>
        <w:t>2.9.1.1.</w:t>
      </w:r>
      <w:r>
        <w:rPr>
          <w:rFonts w:ascii="Times New Roman" w:hAnsi="Times New Roman" w:cs="Times New Roman"/>
          <w:b/>
          <w:bCs/>
          <w:sz w:val="24"/>
          <w:szCs w:val="24"/>
        </w:rPr>
        <w:t xml:space="preserve"> </w:t>
      </w:r>
      <w:r w:rsidR="00B11160" w:rsidRPr="00B11160">
        <w:rPr>
          <w:rFonts w:ascii="Times New Roman" w:hAnsi="Times New Roman" w:cs="Times New Roman"/>
          <w:b/>
          <w:bCs/>
          <w:sz w:val="24"/>
          <w:szCs w:val="24"/>
        </w:rPr>
        <w:t>Veikla</w:t>
      </w:r>
      <w:r w:rsidR="00B11160" w:rsidRPr="00B11160">
        <w:rPr>
          <w:rFonts w:ascii="Times New Roman" w:hAnsi="Times New Roman" w:cs="Times New Roman"/>
          <w:sz w:val="24"/>
          <w:szCs w:val="24"/>
        </w:rPr>
        <w:t xml:space="preserve"> </w:t>
      </w:r>
      <w:r w:rsidR="00651A2B">
        <w:rPr>
          <w:rFonts w:ascii="Times New Roman" w:hAnsi="Times New Roman" w:cs="Times New Roman"/>
          <w:sz w:val="24"/>
          <w:szCs w:val="24"/>
        </w:rPr>
        <w:t xml:space="preserve">– </w:t>
      </w:r>
      <w:r w:rsidR="00B11160" w:rsidRPr="00B11160">
        <w:rPr>
          <w:rFonts w:ascii="Times New Roman" w:hAnsi="Times New Roman" w:cs="Times New Roman"/>
          <w:sz w:val="24"/>
          <w:szCs w:val="24"/>
        </w:rPr>
        <w:t>draudėjo civilinė atsakomybė trečiajam asmeniui už žalą, padarytą draudėjui vykdant apdraustą veiklą;</w:t>
      </w:r>
    </w:p>
    <w:p w14:paraId="528ACA16" w14:textId="77777777" w:rsidR="007D2377" w:rsidRDefault="007D2377" w:rsidP="009F7E7D">
      <w:pPr>
        <w:tabs>
          <w:tab w:val="left" w:pos="567"/>
        </w:tabs>
        <w:ind w:firstLine="0"/>
        <w:jc w:val="both"/>
        <w:rPr>
          <w:rFonts w:ascii="Times New Roman" w:hAnsi="Times New Roman" w:cs="Times New Roman"/>
          <w:sz w:val="24"/>
          <w:szCs w:val="24"/>
        </w:rPr>
      </w:pPr>
      <w:r>
        <w:rPr>
          <w:rFonts w:ascii="Times New Roman" w:hAnsi="Times New Roman" w:cs="Times New Roman"/>
          <w:sz w:val="24"/>
          <w:szCs w:val="24"/>
        </w:rPr>
        <w:t xml:space="preserve">2.9.1.2. </w:t>
      </w:r>
      <w:r w:rsidR="00B11160" w:rsidRPr="00B11160">
        <w:rPr>
          <w:rFonts w:ascii="Times New Roman" w:hAnsi="Times New Roman" w:cs="Times New Roman"/>
          <w:b/>
          <w:bCs/>
          <w:sz w:val="24"/>
          <w:szCs w:val="24"/>
        </w:rPr>
        <w:t>Produktas</w:t>
      </w:r>
      <w:r w:rsidR="00B11160" w:rsidRPr="00B11160">
        <w:rPr>
          <w:rFonts w:ascii="Times New Roman" w:hAnsi="Times New Roman" w:cs="Times New Roman"/>
          <w:sz w:val="24"/>
          <w:szCs w:val="24"/>
        </w:rPr>
        <w:t xml:space="preserve"> </w:t>
      </w:r>
      <w:r w:rsidR="009F7E7D" w:rsidRPr="009F7E7D">
        <w:rPr>
          <w:rFonts w:ascii="Times New Roman" w:hAnsi="Times New Roman" w:cs="Times New Roman"/>
          <w:sz w:val="24"/>
          <w:szCs w:val="24"/>
        </w:rPr>
        <w:t>–</w:t>
      </w:r>
      <w:r w:rsidR="00B11160" w:rsidRPr="00B11160">
        <w:rPr>
          <w:rFonts w:ascii="Times New Roman" w:hAnsi="Times New Roman" w:cs="Times New Roman"/>
          <w:sz w:val="24"/>
          <w:szCs w:val="24"/>
        </w:rPr>
        <w:t xml:space="preserve"> draudėjo civilinė atsakomybė trečiajam asmeniui už žalą, padarytą draudėjo pateiktu netinkamos kokybės produktu arba paslauga;</w:t>
      </w:r>
    </w:p>
    <w:p w14:paraId="630878A8" w14:textId="1867C33D" w:rsidR="007D2377" w:rsidRDefault="007D2377" w:rsidP="009F7E7D">
      <w:pPr>
        <w:tabs>
          <w:tab w:val="left" w:pos="567"/>
        </w:tabs>
        <w:ind w:firstLine="0"/>
        <w:jc w:val="both"/>
        <w:rPr>
          <w:rFonts w:ascii="Times New Roman" w:hAnsi="Times New Roman" w:cs="Times New Roman"/>
          <w:sz w:val="24"/>
          <w:szCs w:val="24"/>
        </w:rPr>
      </w:pPr>
      <w:r>
        <w:rPr>
          <w:rFonts w:ascii="Times New Roman" w:hAnsi="Times New Roman" w:cs="Times New Roman"/>
          <w:sz w:val="24"/>
          <w:szCs w:val="24"/>
        </w:rPr>
        <w:t xml:space="preserve">2.9.1.3. </w:t>
      </w:r>
      <w:r w:rsidR="00B11160" w:rsidRPr="00B11160">
        <w:rPr>
          <w:rFonts w:ascii="Times New Roman" w:hAnsi="Times New Roman" w:cs="Times New Roman"/>
          <w:b/>
          <w:bCs/>
          <w:sz w:val="24"/>
          <w:szCs w:val="24"/>
        </w:rPr>
        <w:t>NT valdymas</w:t>
      </w:r>
      <w:r w:rsidR="00B11160" w:rsidRPr="00B11160">
        <w:rPr>
          <w:rFonts w:ascii="Times New Roman" w:hAnsi="Times New Roman" w:cs="Times New Roman"/>
          <w:sz w:val="24"/>
          <w:szCs w:val="24"/>
        </w:rPr>
        <w:t xml:space="preserve"> </w:t>
      </w:r>
      <w:r w:rsidR="009F7E7D" w:rsidRPr="009F7E7D">
        <w:rPr>
          <w:rFonts w:ascii="Times New Roman" w:hAnsi="Times New Roman" w:cs="Times New Roman"/>
          <w:sz w:val="24"/>
          <w:szCs w:val="24"/>
        </w:rPr>
        <w:t>–</w:t>
      </w:r>
      <w:r w:rsidR="00B11160" w:rsidRPr="00B11160">
        <w:rPr>
          <w:rFonts w:ascii="Times New Roman" w:hAnsi="Times New Roman" w:cs="Times New Roman"/>
          <w:sz w:val="24"/>
          <w:szCs w:val="24"/>
        </w:rPr>
        <w:t xml:space="preserve"> Draudėjo civilinė atsakomybė trečiajam asmeniui (įskaitant, bet neapsiribojant ir draudėjo darbuotojus) už žalą dėl draudėjo nuosavybėje esančių ir /ar teisėtame valdyme esančio turto (taip pat ir nenaudojamo ir/ar išsinuomoto iš trečiųjų asmenų) - statinių, inžinerinių tinklų, teritorijos, reklaminių stendų, iškabų, kilnojamo turto (statinių priklausinių) ar kitų objektų trūkumų (įskaitant patalpose esantį kilnojamąjį turtą)</w:t>
      </w:r>
      <w:r w:rsidR="00CD4CB2">
        <w:rPr>
          <w:rFonts w:ascii="Times New Roman" w:hAnsi="Times New Roman" w:cs="Times New Roman"/>
          <w:sz w:val="24"/>
          <w:szCs w:val="24"/>
        </w:rPr>
        <w:t>;</w:t>
      </w:r>
    </w:p>
    <w:p w14:paraId="63C57CE0" w14:textId="77777777" w:rsidR="00627C7B" w:rsidRDefault="007D2377" w:rsidP="005E6E52">
      <w:pPr>
        <w:tabs>
          <w:tab w:val="left" w:pos="567"/>
        </w:tabs>
        <w:ind w:firstLine="0"/>
        <w:jc w:val="both"/>
        <w:rPr>
          <w:rFonts w:ascii="Times New Roman" w:hAnsi="Times New Roman" w:cs="Times New Roman"/>
          <w:sz w:val="24"/>
          <w:szCs w:val="24"/>
        </w:rPr>
      </w:pPr>
      <w:r>
        <w:rPr>
          <w:rFonts w:ascii="Times New Roman" w:hAnsi="Times New Roman" w:cs="Times New Roman"/>
          <w:sz w:val="24"/>
          <w:szCs w:val="24"/>
        </w:rPr>
        <w:t xml:space="preserve">2.9.1.4. </w:t>
      </w:r>
      <w:r w:rsidR="00B11160" w:rsidRPr="00B11160">
        <w:rPr>
          <w:rFonts w:ascii="Times New Roman" w:hAnsi="Times New Roman" w:cs="Times New Roman"/>
          <w:b/>
          <w:bCs/>
          <w:sz w:val="24"/>
          <w:szCs w:val="24"/>
        </w:rPr>
        <w:t>Žala aplinkai</w:t>
      </w:r>
      <w:r w:rsidR="00B11160" w:rsidRPr="00B11160">
        <w:rPr>
          <w:rFonts w:ascii="Times New Roman" w:hAnsi="Times New Roman" w:cs="Times New Roman"/>
          <w:sz w:val="24"/>
          <w:szCs w:val="24"/>
        </w:rPr>
        <w:t xml:space="preserve"> </w:t>
      </w:r>
      <w:bookmarkStart w:id="1" w:name="_Hlk188352310"/>
      <w:r w:rsidR="00B11160" w:rsidRPr="00B11160">
        <w:rPr>
          <w:rFonts w:ascii="Times New Roman" w:hAnsi="Times New Roman" w:cs="Times New Roman"/>
          <w:sz w:val="24"/>
          <w:szCs w:val="24"/>
        </w:rPr>
        <w:t>–</w:t>
      </w:r>
      <w:bookmarkEnd w:id="1"/>
      <w:r w:rsidR="00B11160" w:rsidRPr="00B11160">
        <w:rPr>
          <w:rFonts w:ascii="Times New Roman" w:hAnsi="Times New Roman" w:cs="Times New Roman"/>
          <w:sz w:val="24"/>
          <w:szCs w:val="24"/>
        </w:rPr>
        <w:t xml:space="preserve"> atsakomybė ir kilę nuostoliai dėl:</w:t>
      </w:r>
    </w:p>
    <w:p w14:paraId="23EF174D" w14:textId="77777777" w:rsidR="00627C7B" w:rsidRDefault="00627C7B" w:rsidP="005E6E52">
      <w:pPr>
        <w:tabs>
          <w:tab w:val="left" w:pos="567"/>
        </w:tabs>
        <w:ind w:firstLine="0"/>
        <w:jc w:val="both"/>
        <w:rPr>
          <w:rFonts w:ascii="Times New Roman" w:hAnsi="Times New Roman" w:cs="Times New Roman"/>
          <w:sz w:val="24"/>
          <w:szCs w:val="24"/>
        </w:rPr>
      </w:pPr>
      <w:r>
        <w:rPr>
          <w:rFonts w:ascii="Times New Roman" w:hAnsi="Times New Roman" w:cs="Times New Roman"/>
          <w:sz w:val="24"/>
          <w:szCs w:val="24"/>
        </w:rPr>
        <w:t xml:space="preserve">- </w:t>
      </w:r>
      <w:r w:rsidR="005E6E52" w:rsidRPr="005E6E52">
        <w:rPr>
          <w:rFonts w:ascii="Times New Roman" w:hAnsi="Times New Roman" w:cs="Times New Roman"/>
          <w:sz w:val="24"/>
          <w:szCs w:val="24"/>
        </w:rPr>
        <w:t>staigios ir netikėtos žalos aplinkai, jos elementams (žemės paviršiui ir gelmėms, orui, vandeniui, dirvožemiui, augalams, gyvūnams, organinėms ir neorganinėms medžiagoms), įskaitant ir aplinkos apsaugos pareigūnų nustatytą žalos aplinkai pagal Lietuvos Respublikos teisės aktus</w:t>
      </w:r>
      <w:r>
        <w:rPr>
          <w:rFonts w:ascii="Times New Roman" w:hAnsi="Times New Roman" w:cs="Times New Roman"/>
          <w:sz w:val="24"/>
          <w:szCs w:val="24"/>
        </w:rPr>
        <w:t>;</w:t>
      </w:r>
    </w:p>
    <w:p w14:paraId="21A0F6FA" w14:textId="77777777" w:rsidR="00627C7B" w:rsidRDefault="00627C7B" w:rsidP="005E6E52">
      <w:pPr>
        <w:tabs>
          <w:tab w:val="left" w:pos="567"/>
        </w:tabs>
        <w:ind w:firstLine="0"/>
        <w:jc w:val="both"/>
        <w:rPr>
          <w:rFonts w:ascii="Times New Roman" w:hAnsi="Times New Roman" w:cs="Times New Roman"/>
          <w:sz w:val="24"/>
          <w:szCs w:val="24"/>
        </w:rPr>
      </w:pPr>
      <w:r>
        <w:rPr>
          <w:rFonts w:ascii="Times New Roman" w:hAnsi="Times New Roman" w:cs="Times New Roman"/>
          <w:sz w:val="24"/>
          <w:szCs w:val="24"/>
        </w:rPr>
        <w:t xml:space="preserve">- </w:t>
      </w:r>
      <w:r w:rsidR="005E6E52" w:rsidRPr="005E6E52">
        <w:rPr>
          <w:rFonts w:ascii="Times New Roman" w:hAnsi="Times New Roman" w:cs="Times New Roman"/>
          <w:sz w:val="24"/>
          <w:szCs w:val="24"/>
        </w:rPr>
        <w:t>žalos trečiųjų asmenų turtui, sveikatai, gyvybei, kilusią žalos aplinkai pasėkoje;</w:t>
      </w:r>
    </w:p>
    <w:p w14:paraId="13FCFCF0" w14:textId="2F3D269B" w:rsidR="00B11160" w:rsidRDefault="00627C7B" w:rsidP="005E6E52">
      <w:pPr>
        <w:tabs>
          <w:tab w:val="left" w:pos="567"/>
        </w:tabs>
        <w:ind w:firstLine="0"/>
        <w:jc w:val="both"/>
        <w:rPr>
          <w:rFonts w:ascii="Times New Roman" w:hAnsi="Times New Roman" w:cs="Times New Roman"/>
          <w:sz w:val="24"/>
          <w:szCs w:val="24"/>
        </w:rPr>
      </w:pPr>
      <w:r>
        <w:rPr>
          <w:rFonts w:ascii="Times New Roman" w:hAnsi="Times New Roman" w:cs="Times New Roman"/>
          <w:sz w:val="24"/>
          <w:szCs w:val="24"/>
        </w:rPr>
        <w:t xml:space="preserve">- </w:t>
      </w:r>
      <w:r w:rsidR="005E6E52" w:rsidRPr="005E6E52">
        <w:rPr>
          <w:rFonts w:ascii="Times New Roman" w:hAnsi="Times New Roman" w:cs="Times New Roman"/>
          <w:sz w:val="24"/>
          <w:szCs w:val="24"/>
        </w:rPr>
        <w:t>dėl staigaus ir netikėto įvykio kilusios žalos aplinkai išvalymo, žalos suvaldymui ir lokalizavimui</w:t>
      </w:r>
      <w:r w:rsidR="00C360A6">
        <w:rPr>
          <w:rFonts w:ascii="Times New Roman" w:hAnsi="Times New Roman" w:cs="Times New Roman"/>
          <w:sz w:val="24"/>
          <w:szCs w:val="24"/>
        </w:rPr>
        <w:t>.</w:t>
      </w:r>
    </w:p>
    <w:p w14:paraId="67912D35" w14:textId="77777777" w:rsidR="002C2CCC" w:rsidRDefault="00C360A6" w:rsidP="002C2CCC">
      <w:pPr>
        <w:tabs>
          <w:tab w:val="left" w:pos="567"/>
        </w:tabs>
        <w:ind w:firstLine="0"/>
        <w:jc w:val="both"/>
        <w:rPr>
          <w:rFonts w:ascii="Times New Roman" w:hAnsi="Times New Roman" w:cs="Times New Roman"/>
          <w:sz w:val="24"/>
          <w:szCs w:val="24"/>
        </w:rPr>
      </w:pPr>
      <w:r>
        <w:rPr>
          <w:rFonts w:ascii="Times New Roman" w:hAnsi="Times New Roman" w:cs="Times New Roman"/>
          <w:sz w:val="24"/>
          <w:szCs w:val="24"/>
        </w:rPr>
        <w:t xml:space="preserve">2.9.2. </w:t>
      </w:r>
      <w:r w:rsidR="002C2CCC" w:rsidRPr="002C2CCC">
        <w:rPr>
          <w:rFonts w:ascii="Times New Roman" w:hAnsi="Times New Roman" w:cs="Times New Roman"/>
          <w:sz w:val="24"/>
          <w:szCs w:val="24"/>
          <w:u w:val="single"/>
        </w:rPr>
        <w:t>Papildomos rizikos</w:t>
      </w:r>
      <w:r w:rsidR="002C2CCC">
        <w:rPr>
          <w:rFonts w:ascii="Times New Roman" w:hAnsi="Times New Roman" w:cs="Times New Roman"/>
          <w:sz w:val="24"/>
          <w:szCs w:val="24"/>
          <w:u w:val="single"/>
        </w:rPr>
        <w:t>:</w:t>
      </w:r>
    </w:p>
    <w:p w14:paraId="32F1A5CA" w14:textId="77777777" w:rsidR="00165B7D" w:rsidRDefault="001948F3" w:rsidP="002C2CCC">
      <w:pPr>
        <w:tabs>
          <w:tab w:val="left" w:pos="567"/>
        </w:tabs>
        <w:ind w:firstLine="0"/>
        <w:jc w:val="both"/>
        <w:rPr>
          <w:rFonts w:ascii="Times New Roman" w:hAnsi="Times New Roman" w:cs="Times New Roman"/>
          <w:sz w:val="24"/>
          <w:szCs w:val="24"/>
        </w:rPr>
      </w:pPr>
      <w:r>
        <w:rPr>
          <w:rFonts w:ascii="Times New Roman" w:hAnsi="Times New Roman" w:cs="Times New Roman"/>
          <w:sz w:val="24"/>
          <w:szCs w:val="24"/>
        </w:rPr>
        <w:t xml:space="preserve">2.9.2.1. </w:t>
      </w:r>
      <w:r w:rsidR="002C2CCC" w:rsidRPr="00165B7D">
        <w:rPr>
          <w:rFonts w:ascii="Times New Roman" w:hAnsi="Times New Roman" w:cs="Times New Roman"/>
          <w:b/>
          <w:bCs/>
          <w:sz w:val="24"/>
          <w:szCs w:val="24"/>
        </w:rPr>
        <w:t>Neturtinė žala</w:t>
      </w:r>
      <w:r w:rsidR="002C2CCC" w:rsidRPr="002C2CCC">
        <w:rPr>
          <w:rFonts w:ascii="Times New Roman" w:hAnsi="Times New Roman" w:cs="Times New Roman"/>
          <w:sz w:val="24"/>
          <w:szCs w:val="24"/>
        </w:rPr>
        <w:t xml:space="preserve"> </w:t>
      </w:r>
      <w:r w:rsidRPr="001948F3">
        <w:rPr>
          <w:rFonts w:ascii="Times New Roman" w:hAnsi="Times New Roman" w:cs="Times New Roman"/>
          <w:sz w:val="24"/>
          <w:szCs w:val="24"/>
        </w:rPr>
        <w:t>–</w:t>
      </w:r>
      <w:r w:rsidR="002C2CCC" w:rsidRPr="002C2CCC">
        <w:rPr>
          <w:rFonts w:ascii="Times New Roman" w:hAnsi="Times New Roman" w:cs="Times New Roman"/>
          <w:sz w:val="24"/>
          <w:szCs w:val="24"/>
        </w:rPr>
        <w:t xml:space="preserve"> fizinis skausmas, dvasiniai išgyvenimai, nepatogumai ir kiti  Lietuvos teisės aktuose nurodytus nuostoliai, kurie suprantami kaip neturtinė žala;</w:t>
      </w:r>
    </w:p>
    <w:p w14:paraId="38069405" w14:textId="0CB75EFA" w:rsidR="00165B7D" w:rsidRDefault="00165B7D" w:rsidP="002C2CCC">
      <w:pPr>
        <w:tabs>
          <w:tab w:val="left" w:pos="567"/>
        </w:tabs>
        <w:ind w:firstLine="0"/>
        <w:jc w:val="both"/>
        <w:rPr>
          <w:rFonts w:ascii="Times New Roman" w:hAnsi="Times New Roman" w:cs="Times New Roman"/>
          <w:sz w:val="24"/>
          <w:szCs w:val="24"/>
        </w:rPr>
      </w:pPr>
      <w:r>
        <w:rPr>
          <w:rFonts w:ascii="Times New Roman" w:hAnsi="Times New Roman" w:cs="Times New Roman"/>
          <w:sz w:val="24"/>
          <w:szCs w:val="24"/>
        </w:rPr>
        <w:lastRenderedPageBreak/>
        <w:t xml:space="preserve">2.9.2.2. </w:t>
      </w:r>
      <w:r w:rsidR="002C2CCC" w:rsidRPr="00165B7D">
        <w:rPr>
          <w:rFonts w:ascii="Times New Roman" w:hAnsi="Times New Roman" w:cs="Times New Roman"/>
          <w:b/>
          <w:bCs/>
          <w:sz w:val="24"/>
          <w:szCs w:val="24"/>
        </w:rPr>
        <w:t>Finansinė žala</w:t>
      </w:r>
      <w:r w:rsidR="002C2CCC" w:rsidRPr="002C2CCC">
        <w:rPr>
          <w:rFonts w:ascii="Times New Roman" w:hAnsi="Times New Roman" w:cs="Times New Roman"/>
          <w:sz w:val="24"/>
          <w:szCs w:val="24"/>
        </w:rPr>
        <w:t xml:space="preserve"> </w:t>
      </w:r>
      <w:r w:rsidR="001948F3" w:rsidRPr="001948F3">
        <w:rPr>
          <w:rFonts w:ascii="Times New Roman" w:hAnsi="Times New Roman" w:cs="Times New Roman"/>
          <w:sz w:val="24"/>
          <w:szCs w:val="24"/>
        </w:rPr>
        <w:t>–</w:t>
      </w:r>
      <w:r w:rsidR="002C2CCC" w:rsidRPr="002C2CCC">
        <w:rPr>
          <w:rFonts w:ascii="Times New Roman" w:hAnsi="Times New Roman" w:cs="Times New Roman"/>
          <w:sz w:val="24"/>
          <w:szCs w:val="24"/>
        </w:rPr>
        <w:t xml:space="preserve">  finansinė žala, atsirandanti kaip žalos trečiojo asmens turtui, sveikatai, gyvybei pasekmė ir / ar susijusi su žalos padarymu trečiojo asmens turtui, sveikatai, gyvybei</w:t>
      </w:r>
      <w:r w:rsidR="00402C74">
        <w:rPr>
          <w:rFonts w:ascii="Times New Roman" w:hAnsi="Times New Roman" w:cs="Times New Roman"/>
          <w:sz w:val="24"/>
          <w:szCs w:val="24"/>
        </w:rPr>
        <w:t>;</w:t>
      </w:r>
    </w:p>
    <w:p w14:paraId="2528FA7D" w14:textId="497A7F80" w:rsidR="00402C74" w:rsidRDefault="00165B7D" w:rsidP="002C2CCC">
      <w:pPr>
        <w:tabs>
          <w:tab w:val="left" w:pos="567"/>
        </w:tabs>
        <w:ind w:firstLine="0"/>
        <w:jc w:val="both"/>
        <w:rPr>
          <w:rFonts w:ascii="Times New Roman" w:hAnsi="Times New Roman" w:cs="Times New Roman"/>
          <w:sz w:val="24"/>
          <w:szCs w:val="24"/>
        </w:rPr>
      </w:pPr>
      <w:r>
        <w:rPr>
          <w:rFonts w:ascii="Times New Roman" w:hAnsi="Times New Roman" w:cs="Times New Roman"/>
          <w:sz w:val="24"/>
          <w:szCs w:val="24"/>
        </w:rPr>
        <w:t xml:space="preserve">2.9.2.3. </w:t>
      </w:r>
      <w:r w:rsidR="002C2CCC" w:rsidRPr="00165B7D">
        <w:rPr>
          <w:rFonts w:ascii="Times New Roman" w:hAnsi="Times New Roman" w:cs="Times New Roman"/>
          <w:b/>
          <w:bCs/>
          <w:sz w:val="24"/>
          <w:szCs w:val="24"/>
        </w:rPr>
        <w:t>Subrangovų civilinė atsakomybė</w:t>
      </w:r>
      <w:r w:rsidR="002C2CCC" w:rsidRPr="002C2CCC">
        <w:rPr>
          <w:rFonts w:ascii="Times New Roman" w:hAnsi="Times New Roman" w:cs="Times New Roman"/>
          <w:sz w:val="24"/>
          <w:szCs w:val="24"/>
        </w:rPr>
        <w:t xml:space="preserve"> – draudėjo civilinę atsakomybę už apdraustos veiklos ir produkto metu pasitelktų kontrahentų padarytą žalą tretiesiems asmenims, už kurią draudėjas atsako pagal teisės aktus (išskyrus pačių kontrahentų tiesioginę civilinę atsakomybę </w:t>
      </w:r>
      <w:r w:rsidR="00402C74" w:rsidRPr="00402C74">
        <w:rPr>
          <w:rFonts w:ascii="Times New Roman" w:hAnsi="Times New Roman" w:cs="Times New Roman"/>
          <w:sz w:val="24"/>
          <w:szCs w:val="24"/>
        </w:rPr>
        <w:t>–</w:t>
      </w:r>
      <w:r w:rsidR="002C2CCC" w:rsidRPr="002C2CCC">
        <w:rPr>
          <w:rFonts w:ascii="Times New Roman" w:hAnsi="Times New Roman" w:cs="Times New Roman"/>
          <w:sz w:val="24"/>
          <w:szCs w:val="24"/>
        </w:rPr>
        <w:t xml:space="preserve"> draudimo bendrovei įgyjant regreso teisę į kaltą kontrahentą draudimo išmokos išmokėjimo atveju)</w:t>
      </w:r>
      <w:r w:rsidR="00402C74">
        <w:rPr>
          <w:rFonts w:ascii="Times New Roman" w:hAnsi="Times New Roman" w:cs="Times New Roman"/>
          <w:sz w:val="24"/>
          <w:szCs w:val="24"/>
        </w:rPr>
        <w:t>;</w:t>
      </w:r>
    </w:p>
    <w:p w14:paraId="65C6DAA8" w14:textId="77777777" w:rsidR="00402C74" w:rsidRDefault="00402C74" w:rsidP="002C2CCC">
      <w:pPr>
        <w:tabs>
          <w:tab w:val="left" w:pos="567"/>
        </w:tabs>
        <w:ind w:firstLine="0"/>
        <w:jc w:val="both"/>
        <w:rPr>
          <w:rFonts w:ascii="Times New Roman" w:hAnsi="Times New Roman" w:cs="Times New Roman"/>
          <w:sz w:val="24"/>
          <w:szCs w:val="24"/>
        </w:rPr>
      </w:pPr>
      <w:r>
        <w:rPr>
          <w:rFonts w:ascii="Times New Roman" w:hAnsi="Times New Roman" w:cs="Times New Roman"/>
          <w:sz w:val="24"/>
          <w:szCs w:val="24"/>
        </w:rPr>
        <w:t xml:space="preserve">2.9.2.4. </w:t>
      </w:r>
      <w:r w:rsidR="002C2CCC" w:rsidRPr="00402C74">
        <w:rPr>
          <w:rFonts w:ascii="Times New Roman" w:hAnsi="Times New Roman" w:cs="Times New Roman"/>
          <w:b/>
          <w:bCs/>
          <w:sz w:val="24"/>
          <w:szCs w:val="24"/>
        </w:rPr>
        <w:t>Patikėtas turtas</w:t>
      </w:r>
      <w:r w:rsidR="002C2CCC" w:rsidRPr="002C2CCC">
        <w:rPr>
          <w:rFonts w:ascii="Times New Roman" w:hAnsi="Times New Roman" w:cs="Times New Roman"/>
          <w:sz w:val="24"/>
          <w:szCs w:val="24"/>
        </w:rPr>
        <w:t xml:space="preserve"> </w:t>
      </w:r>
      <w:r w:rsidR="00165B7D" w:rsidRPr="00165B7D">
        <w:rPr>
          <w:rFonts w:ascii="Times New Roman" w:hAnsi="Times New Roman" w:cs="Times New Roman"/>
          <w:sz w:val="24"/>
          <w:szCs w:val="24"/>
        </w:rPr>
        <w:t>–</w:t>
      </w:r>
      <w:r w:rsidR="002C2CCC" w:rsidRPr="002C2CCC">
        <w:rPr>
          <w:rFonts w:ascii="Times New Roman" w:hAnsi="Times New Roman" w:cs="Times New Roman"/>
          <w:sz w:val="24"/>
          <w:szCs w:val="24"/>
        </w:rPr>
        <w:t xml:space="preserve"> draudėjo civilinė atsakomybė trečiajam asmeniui už žalą, padarytą trečiojo asmens </w:t>
      </w:r>
      <w:r w:rsidR="002C2CCC" w:rsidRPr="00892252">
        <w:rPr>
          <w:rFonts w:ascii="Times New Roman" w:hAnsi="Times New Roman" w:cs="Times New Roman"/>
          <w:sz w:val="24"/>
          <w:szCs w:val="24"/>
          <w:u w:val="single"/>
        </w:rPr>
        <w:t>kilnojamam</w:t>
      </w:r>
      <w:r w:rsidR="002C2CCC" w:rsidRPr="002C2CCC">
        <w:rPr>
          <w:rFonts w:ascii="Times New Roman" w:hAnsi="Times New Roman" w:cs="Times New Roman"/>
          <w:sz w:val="24"/>
          <w:szCs w:val="24"/>
        </w:rPr>
        <w:t xml:space="preserve"> (išskyrus transporto priemones, kurios pagal galiojančius teisės aktus privalo būti registruojamos) ir nekilnojamam turtui, kuris žalos atsiradimo momentu buvo draudėjo išsinuomotas, pasiskolintas, saugojamas, prižiūrimas, valdomas, naudojamas, kontroliuojamas, ar kitaip jam patikėtas</w:t>
      </w:r>
      <w:r>
        <w:rPr>
          <w:rFonts w:ascii="Times New Roman" w:hAnsi="Times New Roman" w:cs="Times New Roman"/>
          <w:sz w:val="24"/>
          <w:szCs w:val="24"/>
        </w:rPr>
        <w:t>;</w:t>
      </w:r>
    </w:p>
    <w:p w14:paraId="5DCA20A6" w14:textId="4FDC89EB" w:rsidR="00940982" w:rsidRDefault="00940982" w:rsidP="002C2CCC">
      <w:pPr>
        <w:tabs>
          <w:tab w:val="left" w:pos="567"/>
        </w:tabs>
        <w:ind w:firstLine="0"/>
        <w:jc w:val="both"/>
        <w:rPr>
          <w:rFonts w:ascii="Times New Roman" w:hAnsi="Times New Roman" w:cs="Times New Roman"/>
          <w:sz w:val="24"/>
          <w:szCs w:val="24"/>
        </w:rPr>
      </w:pPr>
      <w:r>
        <w:rPr>
          <w:rFonts w:ascii="Times New Roman" w:hAnsi="Times New Roman" w:cs="Times New Roman"/>
          <w:sz w:val="24"/>
          <w:szCs w:val="24"/>
        </w:rPr>
        <w:t xml:space="preserve">2.9.2.5. </w:t>
      </w:r>
      <w:r w:rsidR="002C2CCC" w:rsidRPr="00940982">
        <w:rPr>
          <w:rFonts w:ascii="Times New Roman" w:hAnsi="Times New Roman" w:cs="Times New Roman"/>
          <w:b/>
          <w:bCs/>
          <w:sz w:val="24"/>
          <w:szCs w:val="24"/>
        </w:rPr>
        <w:t xml:space="preserve">Krovos darbai (savaeigių </w:t>
      </w:r>
      <w:r>
        <w:rPr>
          <w:rFonts w:ascii="Times New Roman" w:hAnsi="Times New Roman" w:cs="Times New Roman"/>
          <w:b/>
          <w:bCs/>
          <w:sz w:val="24"/>
          <w:szCs w:val="24"/>
        </w:rPr>
        <w:t>transporto priemonių</w:t>
      </w:r>
      <w:r w:rsidR="002C2CCC" w:rsidRPr="00940982">
        <w:rPr>
          <w:rFonts w:ascii="Times New Roman" w:hAnsi="Times New Roman" w:cs="Times New Roman"/>
          <w:b/>
          <w:bCs/>
          <w:sz w:val="24"/>
          <w:szCs w:val="24"/>
        </w:rPr>
        <w:t xml:space="preserve"> ir mechanizmų valdymas)</w:t>
      </w:r>
      <w:r w:rsidR="002C2CCC" w:rsidRPr="002C2CCC">
        <w:rPr>
          <w:rFonts w:ascii="Times New Roman" w:hAnsi="Times New Roman" w:cs="Times New Roman"/>
          <w:sz w:val="24"/>
          <w:szCs w:val="24"/>
        </w:rPr>
        <w:t xml:space="preserve"> </w:t>
      </w:r>
      <w:r w:rsidR="00165B7D" w:rsidRPr="00165B7D">
        <w:rPr>
          <w:rFonts w:ascii="Times New Roman" w:hAnsi="Times New Roman" w:cs="Times New Roman"/>
          <w:sz w:val="24"/>
          <w:szCs w:val="24"/>
        </w:rPr>
        <w:t>–</w:t>
      </w:r>
      <w:r w:rsidR="002C2CCC" w:rsidRPr="002C2CCC">
        <w:rPr>
          <w:rFonts w:ascii="Times New Roman" w:hAnsi="Times New Roman" w:cs="Times New Roman"/>
          <w:sz w:val="24"/>
          <w:szCs w:val="24"/>
        </w:rPr>
        <w:t xml:space="preserve"> žalos trečiųjų asmenų turtui, padarytos jį perkraunant ar iškraunant, kai naudojamos transporto priemonės ar savaeigės darbo mašinos;</w:t>
      </w:r>
    </w:p>
    <w:p w14:paraId="0E2612A2" w14:textId="77777777" w:rsidR="00892252" w:rsidRDefault="00940982" w:rsidP="002C2CCC">
      <w:pPr>
        <w:tabs>
          <w:tab w:val="left" w:pos="567"/>
        </w:tabs>
        <w:ind w:firstLine="0"/>
        <w:jc w:val="both"/>
        <w:rPr>
          <w:rFonts w:ascii="Times New Roman" w:hAnsi="Times New Roman" w:cs="Times New Roman"/>
          <w:sz w:val="24"/>
          <w:szCs w:val="24"/>
        </w:rPr>
      </w:pPr>
      <w:r>
        <w:rPr>
          <w:rFonts w:ascii="Times New Roman" w:hAnsi="Times New Roman" w:cs="Times New Roman"/>
          <w:sz w:val="24"/>
          <w:szCs w:val="24"/>
        </w:rPr>
        <w:t xml:space="preserve">2.9.2.6. </w:t>
      </w:r>
      <w:r w:rsidR="002C2CCC" w:rsidRPr="00940982">
        <w:rPr>
          <w:rFonts w:ascii="Times New Roman" w:hAnsi="Times New Roman" w:cs="Times New Roman"/>
          <w:b/>
          <w:bCs/>
          <w:sz w:val="24"/>
          <w:szCs w:val="24"/>
        </w:rPr>
        <w:t>Darbdavio civilinė atsakomybė</w:t>
      </w:r>
      <w:r w:rsidR="002C2CCC" w:rsidRPr="002C2CCC">
        <w:rPr>
          <w:rFonts w:ascii="Times New Roman" w:hAnsi="Times New Roman" w:cs="Times New Roman"/>
          <w:sz w:val="24"/>
          <w:szCs w:val="24"/>
        </w:rPr>
        <w:t xml:space="preserve"> </w:t>
      </w:r>
      <w:r w:rsidR="00165B7D" w:rsidRPr="00165B7D">
        <w:rPr>
          <w:rFonts w:ascii="Times New Roman" w:hAnsi="Times New Roman" w:cs="Times New Roman"/>
          <w:sz w:val="24"/>
          <w:szCs w:val="24"/>
        </w:rPr>
        <w:t>–</w:t>
      </w:r>
      <w:r w:rsidR="002C2CCC" w:rsidRPr="002C2CCC">
        <w:rPr>
          <w:rFonts w:ascii="Times New Roman" w:hAnsi="Times New Roman" w:cs="Times New Roman"/>
          <w:sz w:val="24"/>
          <w:szCs w:val="24"/>
        </w:rPr>
        <w:t xml:space="preserve"> draudėjo turtiniai interesai, susiję su draudėjo atsakomybe, kylančia pagal įstatymus už žalą (turtinę ir neturtinę), padarytą draudėjo darbuotojui dėl nelaimingo atsitikimo darbo metu (pakeliui į darbą ir iš jo). Papildomai apdraudžiama  Draudėjo civilinė atsakomybė dėl žalos padarytos praktikantams/ arba mokiniams, už kuriuos darbdavys neprivalo mokėti socialinio draudimo įmokų, tačiau jie veikia draudėjo naudai. Draudimo apsauga galioja dėl visų draudėjo darbuotojų (esamų sutarties sudarymo metu, taip pat priimtų sutarties galiojimo metu).</w:t>
      </w:r>
    </w:p>
    <w:p w14:paraId="0DE10EAC" w14:textId="44CBBD2E" w:rsidR="008E44E8" w:rsidRPr="008E44E8" w:rsidRDefault="00892252" w:rsidP="008E44E8">
      <w:pPr>
        <w:tabs>
          <w:tab w:val="left" w:pos="567"/>
        </w:tabs>
        <w:ind w:firstLine="0"/>
        <w:jc w:val="both"/>
        <w:rPr>
          <w:rFonts w:ascii="Times New Roman" w:hAnsi="Times New Roman" w:cs="Times New Roman"/>
          <w:sz w:val="24"/>
          <w:szCs w:val="24"/>
        </w:rPr>
      </w:pPr>
      <w:r>
        <w:rPr>
          <w:rFonts w:ascii="Times New Roman" w:hAnsi="Times New Roman" w:cs="Times New Roman"/>
          <w:sz w:val="24"/>
          <w:szCs w:val="24"/>
        </w:rPr>
        <w:t>2.10</w:t>
      </w:r>
      <w:r w:rsidR="009B306D">
        <w:rPr>
          <w:rFonts w:ascii="Times New Roman" w:hAnsi="Times New Roman" w:cs="Times New Roman"/>
          <w:sz w:val="24"/>
          <w:szCs w:val="24"/>
        </w:rPr>
        <w:t>.</w:t>
      </w:r>
      <w:r w:rsidR="008E44E8">
        <w:rPr>
          <w:rFonts w:ascii="Times New Roman" w:hAnsi="Times New Roman" w:cs="Times New Roman"/>
          <w:sz w:val="24"/>
          <w:szCs w:val="24"/>
        </w:rPr>
        <w:t xml:space="preserve"> </w:t>
      </w:r>
      <w:r w:rsidR="002C2CCC" w:rsidRPr="002C2CCC">
        <w:rPr>
          <w:rFonts w:ascii="Times New Roman" w:hAnsi="Times New Roman" w:cs="Times New Roman"/>
          <w:sz w:val="24"/>
          <w:szCs w:val="24"/>
        </w:rPr>
        <w:tab/>
      </w:r>
      <w:r w:rsidR="008E44E8" w:rsidRPr="008E44E8">
        <w:rPr>
          <w:rFonts w:ascii="Times New Roman" w:hAnsi="Times New Roman" w:cs="Times New Roman"/>
          <w:sz w:val="24"/>
          <w:szCs w:val="24"/>
        </w:rPr>
        <w:t xml:space="preserve">Pagal draudimo sutartį atlyginamos </w:t>
      </w:r>
      <w:r w:rsidR="008E44E8" w:rsidRPr="008E44E8">
        <w:rPr>
          <w:rFonts w:ascii="Times New Roman" w:hAnsi="Times New Roman" w:cs="Times New Roman"/>
          <w:b/>
          <w:bCs/>
          <w:sz w:val="24"/>
          <w:szCs w:val="24"/>
        </w:rPr>
        <w:t>žalos išvengimo ir mažinimo išlaidos</w:t>
      </w:r>
      <w:r w:rsidR="008E44E8" w:rsidRPr="008E44E8">
        <w:rPr>
          <w:rFonts w:ascii="Times New Roman" w:hAnsi="Times New Roman" w:cs="Times New Roman"/>
          <w:sz w:val="24"/>
          <w:szCs w:val="24"/>
        </w:rPr>
        <w:t xml:space="preserve">. Draudikas atlygina būtinas išlaidas, patirtas dėl to, kad draudėjas ėmėsi jam prieinamų protingų priemonių žalai sumažinti ar užkirsti kelią galimai žalai ar dėl to, kad laikėsi draudiko nurodymų. Šios išlaidos atlyginamos, neatsižvelgiant į tai, kad atitinkamos priemonės nedavė teigiamo rezultato. Tokios išlaidas privaloma suderinti su draudiku, išskyrus atvejus, kuomet išlaidų išankstinis suderinimas yra objektyviai neįmanomas – tokiu atveju išlaidų suderinimas vyksta </w:t>
      </w:r>
      <w:proofErr w:type="spellStart"/>
      <w:r w:rsidR="008E44E8" w:rsidRPr="008E44E8">
        <w:rPr>
          <w:rFonts w:ascii="Times New Roman" w:hAnsi="Times New Roman" w:cs="Times New Roman"/>
          <w:sz w:val="24"/>
          <w:szCs w:val="24"/>
        </w:rPr>
        <w:t>retro</w:t>
      </w:r>
      <w:proofErr w:type="spellEnd"/>
      <w:r w:rsidR="008E44E8" w:rsidRPr="008E44E8">
        <w:rPr>
          <w:rFonts w:ascii="Times New Roman" w:hAnsi="Times New Roman" w:cs="Times New Roman"/>
          <w:sz w:val="24"/>
          <w:szCs w:val="24"/>
        </w:rPr>
        <w:t xml:space="preserve"> aktyviuoju būdu:</w:t>
      </w:r>
    </w:p>
    <w:p w14:paraId="22D1CEE1" w14:textId="6BB6C548" w:rsidR="008E44E8" w:rsidRPr="008E44E8" w:rsidRDefault="008E44E8" w:rsidP="008E44E8">
      <w:pPr>
        <w:tabs>
          <w:tab w:val="left" w:pos="567"/>
        </w:tabs>
        <w:ind w:firstLine="0"/>
        <w:jc w:val="both"/>
        <w:rPr>
          <w:rFonts w:ascii="Times New Roman" w:hAnsi="Times New Roman" w:cs="Times New Roman"/>
          <w:sz w:val="24"/>
          <w:szCs w:val="24"/>
        </w:rPr>
      </w:pPr>
      <w:r w:rsidRPr="008E44E8">
        <w:rPr>
          <w:rFonts w:ascii="Times New Roman" w:hAnsi="Times New Roman" w:cs="Times New Roman"/>
          <w:sz w:val="24"/>
          <w:szCs w:val="24"/>
        </w:rPr>
        <w:t>2.10.1</w:t>
      </w:r>
      <w:r w:rsidR="00C171FB">
        <w:rPr>
          <w:rFonts w:ascii="Times New Roman" w:hAnsi="Times New Roman" w:cs="Times New Roman"/>
          <w:sz w:val="24"/>
          <w:szCs w:val="24"/>
        </w:rPr>
        <w:t>.</w:t>
      </w:r>
      <w:r w:rsidRPr="008E44E8">
        <w:rPr>
          <w:rFonts w:ascii="Times New Roman" w:hAnsi="Times New Roman" w:cs="Times New Roman"/>
          <w:sz w:val="24"/>
          <w:szCs w:val="24"/>
        </w:rPr>
        <w:t xml:space="preserve"> Į nuostolių dydį taip pat įskaičiuojamos Apdraustojo patirtos, raštu su Draudiku suderintos </w:t>
      </w:r>
      <w:r w:rsidRPr="00C171FB">
        <w:rPr>
          <w:rFonts w:ascii="Times New Roman" w:hAnsi="Times New Roman" w:cs="Times New Roman"/>
          <w:b/>
          <w:bCs/>
          <w:sz w:val="24"/>
          <w:szCs w:val="24"/>
        </w:rPr>
        <w:t>išlaidos</w:t>
      </w:r>
      <w:r w:rsidRPr="008E44E8">
        <w:rPr>
          <w:rFonts w:ascii="Times New Roman" w:hAnsi="Times New Roman" w:cs="Times New Roman"/>
          <w:sz w:val="24"/>
          <w:szCs w:val="24"/>
        </w:rPr>
        <w:t xml:space="preserve">, susijusios su </w:t>
      </w:r>
      <w:r w:rsidRPr="00C171FB">
        <w:rPr>
          <w:rFonts w:ascii="Times New Roman" w:hAnsi="Times New Roman" w:cs="Times New Roman"/>
          <w:b/>
          <w:bCs/>
          <w:sz w:val="24"/>
          <w:szCs w:val="24"/>
        </w:rPr>
        <w:t>ekspertizių atlikimu</w:t>
      </w:r>
      <w:r w:rsidRPr="008E44E8">
        <w:rPr>
          <w:rFonts w:ascii="Times New Roman" w:hAnsi="Times New Roman" w:cs="Times New Roman"/>
          <w:sz w:val="24"/>
          <w:szCs w:val="24"/>
        </w:rPr>
        <w:t>, siekiant nustatyti žalos aplinkybes,</w:t>
      </w:r>
      <w:r w:rsidR="00712924">
        <w:rPr>
          <w:rFonts w:ascii="Times New Roman" w:hAnsi="Times New Roman" w:cs="Times New Roman"/>
          <w:sz w:val="24"/>
          <w:szCs w:val="24"/>
        </w:rPr>
        <w:t xml:space="preserve"> </w:t>
      </w:r>
      <w:r w:rsidRPr="008E44E8">
        <w:rPr>
          <w:rFonts w:ascii="Times New Roman" w:hAnsi="Times New Roman" w:cs="Times New Roman"/>
          <w:sz w:val="24"/>
          <w:szCs w:val="24"/>
        </w:rPr>
        <w:t>priežastis ir dydį, taip pat su Draudiku raštu suderintos būtinos Apdraustojo advokato atstovavimo išlaidos ginče bei trečiojo asmens naudai iš Apdraustojo teismo</w:t>
      </w:r>
      <w:r w:rsidR="00712924">
        <w:rPr>
          <w:rFonts w:ascii="Times New Roman" w:hAnsi="Times New Roman" w:cs="Times New Roman"/>
          <w:sz w:val="24"/>
          <w:szCs w:val="24"/>
        </w:rPr>
        <w:t xml:space="preserve"> </w:t>
      </w:r>
      <w:r w:rsidRPr="008E44E8">
        <w:rPr>
          <w:rFonts w:ascii="Times New Roman" w:hAnsi="Times New Roman" w:cs="Times New Roman"/>
          <w:sz w:val="24"/>
          <w:szCs w:val="24"/>
        </w:rPr>
        <w:t>priteistos bylinėjimosi išlaidos, patirtos dėl draudžiamuoju įvykiu pripažinto reikalavimo nagrinėjimo. Draudimo išmoka ribojama 50 000</w:t>
      </w:r>
      <w:r w:rsidR="00020B51">
        <w:rPr>
          <w:rFonts w:ascii="Times New Roman" w:hAnsi="Times New Roman" w:cs="Times New Roman"/>
          <w:sz w:val="24"/>
          <w:szCs w:val="24"/>
        </w:rPr>
        <w:t>,00</w:t>
      </w:r>
      <w:r w:rsidRPr="008E44E8">
        <w:rPr>
          <w:rFonts w:ascii="Times New Roman" w:hAnsi="Times New Roman" w:cs="Times New Roman"/>
          <w:sz w:val="24"/>
          <w:szCs w:val="24"/>
        </w:rPr>
        <w:t xml:space="preserve"> EUR vienam draudžiamajam įvykiui ir visam draudimo sutarties galiojimo laikotarpiui bei taikant 1</w:t>
      </w:r>
      <w:r w:rsidR="00020B51">
        <w:rPr>
          <w:rFonts w:ascii="Times New Roman" w:hAnsi="Times New Roman" w:cs="Times New Roman"/>
          <w:sz w:val="24"/>
          <w:szCs w:val="24"/>
        </w:rPr>
        <w:t xml:space="preserve"> </w:t>
      </w:r>
      <w:r w:rsidRPr="008E44E8">
        <w:rPr>
          <w:rFonts w:ascii="Times New Roman" w:hAnsi="Times New Roman" w:cs="Times New Roman"/>
          <w:sz w:val="24"/>
          <w:szCs w:val="24"/>
        </w:rPr>
        <w:t>500</w:t>
      </w:r>
      <w:r w:rsidR="00020B51">
        <w:rPr>
          <w:rFonts w:ascii="Times New Roman" w:hAnsi="Times New Roman" w:cs="Times New Roman"/>
          <w:sz w:val="24"/>
          <w:szCs w:val="24"/>
        </w:rPr>
        <w:t>,</w:t>
      </w:r>
      <w:r w:rsidRPr="008E44E8">
        <w:rPr>
          <w:rFonts w:ascii="Times New Roman" w:hAnsi="Times New Roman" w:cs="Times New Roman"/>
          <w:sz w:val="24"/>
          <w:szCs w:val="24"/>
        </w:rPr>
        <w:t>00  EUR išskaitą kiekvienam įvykiui.</w:t>
      </w:r>
    </w:p>
    <w:p w14:paraId="4C6858B5" w14:textId="193CD68D" w:rsidR="00767C28" w:rsidRPr="00767C28" w:rsidRDefault="008E44E8" w:rsidP="00767C28">
      <w:pPr>
        <w:tabs>
          <w:tab w:val="left" w:pos="567"/>
        </w:tabs>
        <w:ind w:firstLine="0"/>
        <w:jc w:val="both"/>
        <w:rPr>
          <w:rFonts w:ascii="Times New Roman" w:hAnsi="Times New Roman" w:cs="Times New Roman"/>
          <w:sz w:val="24"/>
          <w:szCs w:val="24"/>
        </w:rPr>
      </w:pPr>
      <w:r w:rsidRPr="008E44E8">
        <w:rPr>
          <w:rFonts w:ascii="Times New Roman" w:hAnsi="Times New Roman" w:cs="Times New Roman"/>
          <w:sz w:val="24"/>
          <w:szCs w:val="24"/>
        </w:rPr>
        <w:t>2.11.</w:t>
      </w:r>
      <w:r w:rsidRPr="008E44E8">
        <w:rPr>
          <w:rFonts w:ascii="Times New Roman" w:hAnsi="Times New Roman" w:cs="Times New Roman"/>
          <w:sz w:val="24"/>
          <w:szCs w:val="24"/>
        </w:rPr>
        <w:tab/>
        <w:t xml:space="preserve">Taip pat atlyginamos </w:t>
      </w:r>
      <w:r w:rsidRPr="00B87C0B">
        <w:rPr>
          <w:rFonts w:ascii="Times New Roman" w:hAnsi="Times New Roman" w:cs="Times New Roman"/>
          <w:b/>
          <w:bCs/>
          <w:sz w:val="24"/>
          <w:szCs w:val="24"/>
        </w:rPr>
        <w:t>teisinio atstovavimo išlaidos</w:t>
      </w:r>
      <w:r w:rsidRPr="008E44E8">
        <w:rPr>
          <w:rFonts w:ascii="Times New Roman" w:hAnsi="Times New Roman" w:cs="Times New Roman"/>
          <w:sz w:val="24"/>
          <w:szCs w:val="24"/>
        </w:rPr>
        <w:t xml:space="preserve"> </w:t>
      </w:r>
      <w:r w:rsidR="00B87C0B" w:rsidRPr="00B87C0B">
        <w:rPr>
          <w:rFonts w:ascii="Times New Roman" w:hAnsi="Times New Roman" w:cs="Times New Roman"/>
          <w:sz w:val="24"/>
          <w:szCs w:val="24"/>
        </w:rPr>
        <w:t>–</w:t>
      </w:r>
      <w:r w:rsidRPr="008E44E8">
        <w:rPr>
          <w:rFonts w:ascii="Times New Roman" w:hAnsi="Times New Roman" w:cs="Times New Roman"/>
          <w:sz w:val="24"/>
          <w:szCs w:val="24"/>
        </w:rPr>
        <w:t xml:space="preserve"> pagrįsti ir būtini bei su draudiku iš anksto suderinti teisiniai ir kiti susiję profesiniai mokėjimai, honorarai, kuriuos draudėjas patiria jį atstovaujant oficialaus tyrimo metu. Teisinio atstovavimo išlaidos taip pat apima pagrįstus bei su draudiku iš anksto suderintus ir draudiko patvirtintus mokėjimus ir sąnaudas, susijusius su oficialaus tyrimo nagrinėjimu kompetentingoje ikiteisminio nagrinėjimo institucijoje ar</w:t>
      </w:r>
      <w:r w:rsidR="00020B51">
        <w:rPr>
          <w:rFonts w:ascii="Times New Roman" w:hAnsi="Times New Roman" w:cs="Times New Roman"/>
          <w:sz w:val="24"/>
          <w:szCs w:val="24"/>
        </w:rPr>
        <w:t xml:space="preserve"> </w:t>
      </w:r>
      <w:r w:rsidR="00767C28" w:rsidRPr="00767C28">
        <w:rPr>
          <w:rFonts w:ascii="Times New Roman" w:hAnsi="Times New Roman" w:cs="Times New Roman"/>
          <w:sz w:val="24"/>
          <w:szCs w:val="24"/>
        </w:rPr>
        <w:t>kompetentingame teisme nepriklausomai nuo teismo proceso ar ikiteisminio nagrinėjimo procedūrų baigties ar oficialaus tyrimo baigties.</w:t>
      </w:r>
    </w:p>
    <w:p w14:paraId="3210C1F4" w14:textId="2CC1695C" w:rsidR="00F96D79" w:rsidRDefault="00767C28" w:rsidP="00767C28">
      <w:pPr>
        <w:tabs>
          <w:tab w:val="left" w:pos="567"/>
        </w:tabs>
        <w:ind w:firstLine="0"/>
        <w:jc w:val="both"/>
        <w:rPr>
          <w:rFonts w:ascii="Times New Roman" w:hAnsi="Times New Roman" w:cs="Times New Roman"/>
          <w:sz w:val="24"/>
          <w:szCs w:val="24"/>
        </w:rPr>
      </w:pPr>
      <w:r w:rsidRPr="00767C28">
        <w:rPr>
          <w:rFonts w:ascii="Times New Roman" w:hAnsi="Times New Roman" w:cs="Times New Roman"/>
          <w:sz w:val="24"/>
          <w:szCs w:val="24"/>
        </w:rPr>
        <w:t>2.12.</w:t>
      </w:r>
      <w:r w:rsidRPr="00767C28">
        <w:rPr>
          <w:rFonts w:ascii="Times New Roman" w:hAnsi="Times New Roman" w:cs="Times New Roman"/>
          <w:sz w:val="24"/>
          <w:szCs w:val="24"/>
        </w:rPr>
        <w:tab/>
      </w:r>
      <w:r w:rsidRPr="00956841">
        <w:rPr>
          <w:rFonts w:ascii="Times New Roman" w:hAnsi="Times New Roman" w:cs="Times New Roman"/>
          <w:b/>
          <w:bCs/>
          <w:sz w:val="24"/>
          <w:szCs w:val="24"/>
        </w:rPr>
        <w:t>Bylinėjimosi išlaidos</w:t>
      </w:r>
      <w:r w:rsidRPr="00767C28">
        <w:rPr>
          <w:rFonts w:ascii="Times New Roman" w:hAnsi="Times New Roman" w:cs="Times New Roman"/>
          <w:sz w:val="24"/>
          <w:szCs w:val="24"/>
        </w:rPr>
        <w:t xml:space="preserve"> atlyginamos, neviršijant </w:t>
      </w:r>
      <w:r w:rsidR="000A73D5" w:rsidRPr="000A73D5">
        <w:rPr>
          <w:rFonts w:ascii="Times New Roman" w:hAnsi="Times New Roman" w:cs="Times New Roman"/>
          <w:sz w:val="24"/>
          <w:szCs w:val="24"/>
        </w:rPr>
        <w:t>Rekomendacij</w:t>
      </w:r>
      <w:r w:rsidR="000A73D5">
        <w:rPr>
          <w:rFonts w:ascii="Times New Roman" w:hAnsi="Times New Roman" w:cs="Times New Roman"/>
          <w:sz w:val="24"/>
          <w:szCs w:val="24"/>
        </w:rPr>
        <w:t>ose</w:t>
      </w:r>
      <w:r w:rsidR="000A73D5" w:rsidRPr="000A73D5">
        <w:rPr>
          <w:rFonts w:ascii="Times New Roman" w:hAnsi="Times New Roman" w:cs="Times New Roman"/>
          <w:sz w:val="24"/>
          <w:szCs w:val="24"/>
        </w:rPr>
        <w:t xml:space="preserve"> </w:t>
      </w:r>
      <w:r w:rsidR="00B66752" w:rsidRPr="00B66752">
        <w:rPr>
          <w:rFonts w:ascii="Times New Roman" w:hAnsi="Times New Roman" w:cs="Times New Roman"/>
          <w:sz w:val="24"/>
          <w:szCs w:val="24"/>
        </w:rPr>
        <w:t>dėl civilinėse bylose priteistino užmokesčio už advokato ar advokato padėjėjo teikiamą pagalbą maksimalaus dydžio</w:t>
      </w:r>
      <w:r w:rsidR="00A17DAE">
        <w:rPr>
          <w:rFonts w:ascii="Times New Roman" w:hAnsi="Times New Roman" w:cs="Times New Roman"/>
          <w:sz w:val="24"/>
          <w:szCs w:val="24"/>
        </w:rPr>
        <w:t>, patvirtintose Lietuvos Respublikos teising</w:t>
      </w:r>
      <w:r w:rsidR="00292430">
        <w:rPr>
          <w:rFonts w:ascii="Times New Roman" w:hAnsi="Times New Roman" w:cs="Times New Roman"/>
          <w:sz w:val="24"/>
          <w:szCs w:val="24"/>
        </w:rPr>
        <w:t xml:space="preserve">umo ministro </w:t>
      </w:r>
      <w:r w:rsidR="00780ABF">
        <w:rPr>
          <w:rFonts w:ascii="Times New Roman" w:hAnsi="Times New Roman" w:cs="Times New Roman"/>
          <w:sz w:val="24"/>
          <w:szCs w:val="24"/>
        </w:rPr>
        <w:t xml:space="preserve">2004 m. balandžio 2 d. </w:t>
      </w:r>
      <w:proofErr w:type="spellStart"/>
      <w:r w:rsidR="00780ABF">
        <w:rPr>
          <w:rFonts w:ascii="Times New Roman" w:hAnsi="Times New Roman" w:cs="Times New Roman"/>
          <w:sz w:val="24"/>
          <w:szCs w:val="24"/>
        </w:rPr>
        <w:t>šsakymu</w:t>
      </w:r>
      <w:proofErr w:type="spellEnd"/>
      <w:r w:rsidR="00780ABF">
        <w:rPr>
          <w:rFonts w:ascii="Times New Roman" w:hAnsi="Times New Roman" w:cs="Times New Roman"/>
          <w:sz w:val="24"/>
          <w:szCs w:val="24"/>
        </w:rPr>
        <w:t xml:space="preserve"> Nr. 1R-85</w:t>
      </w:r>
      <w:r w:rsidRPr="00767C28">
        <w:rPr>
          <w:rFonts w:ascii="Times New Roman" w:hAnsi="Times New Roman" w:cs="Times New Roman"/>
          <w:sz w:val="24"/>
          <w:szCs w:val="24"/>
        </w:rPr>
        <w:t xml:space="preserve">  „</w:t>
      </w:r>
      <w:r w:rsidR="00780ABF">
        <w:rPr>
          <w:rFonts w:ascii="Times New Roman" w:hAnsi="Times New Roman" w:cs="Times New Roman"/>
          <w:sz w:val="24"/>
          <w:szCs w:val="24"/>
        </w:rPr>
        <w:t xml:space="preserve">Dėl </w:t>
      </w:r>
      <w:r w:rsidR="00A9217A" w:rsidRPr="00A9217A">
        <w:rPr>
          <w:rFonts w:ascii="Times New Roman" w:hAnsi="Times New Roman" w:cs="Times New Roman"/>
          <w:sz w:val="24"/>
          <w:szCs w:val="24"/>
        </w:rPr>
        <w:t>Rekomendacij</w:t>
      </w:r>
      <w:r w:rsidR="00B66752">
        <w:rPr>
          <w:rFonts w:ascii="Times New Roman" w:hAnsi="Times New Roman" w:cs="Times New Roman"/>
          <w:sz w:val="24"/>
          <w:szCs w:val="24"/>
        </w:rPr>
        <w:t>ų</w:t>
      </w:r>
      <w:r w:rsidR="00A9217A" w:rsidRPr="00A9217A">
        <w:rPr>
          <w:rFonts w:ascii="Times New Roman" w:hAnsi="Times New Roman" w:cs="Times New Roman"/>
          <w:sz w:val="24"/>
          <w:szCs w:val="24"/>
        </w:rPr>
        <w:t xml:space="preserve"> dėl civilinėse bylose priteistino užmokesčio už advokato ar advokato padėjėjo teikiamą pagalbą maksimalaus dydži</w:t>
      </w:r>
      <w:r w:rsidR="00B66752">
        <w:rPr>
          <w:rFonts w:ascii="Times New Roman" w:hAnsi="Times New Roman" w:cs="Times New Roman"/>
          <w:sz w:val="24"/>
          <w:szCs w:val="24"/>
        </w:rPr>
        <w:t>o</w:t>
      </w:r>
      <w:r w:rsidR="00A9217A" w:rsidRPr="00A9217A">
        <w:rPr>
          <w:rFonts w:ascii="Times New Roman" w:hAnsi="Times New Roman" w:cs="Times New Roman"/>
          <w:sz w:val="24"/>
          <w:szCs w:val="24"/>
        </w:rPr>
        <w:t xml:space="preserve"> </w:t>
      </w:r>
      <w:r w:rsidR="007633AA">
        <w:rPr>
          <w:rFonts w:ascii="Times New Roman" w:hAnsi="Times New Roman" w:cs="Times New Roman"/>
          <w:sz w:val="24"/>
          <w:szCs w:val="24"/>
        </w:rPr>
        <w:t>patvirtinimo</w:t>
      </w:r>
      <w:r w:rsidRPr="00767C28">
        <w:rPr>
          <w:rFonts w:ascii="Times New Roman" w:hAnsi="Times New Roman" w:cs="Times New Roman"/>
          <w:sz w:val="24"/>
          <w:szCs w:val="24"/>
        </w:rPr>
        <w:t>“</w:t>
      </w:r>
      <w:r w:rsidR="00292430">
        <w:rPr>
          <w:rFonts w:ascii="Times New Roman" w:hAnsi="Times New Roman" w:cs="Times New Roman"/>
          <w:sz w:val="24"/>
          <w:szCs w:val="24"/>
        </w:rPr>
        <w:t>,</w:t>
      </w:r>
      <w:r w:rsidRPr="00767C28">
        <w:rPr>
          <w:rFonts w:ascii="Times New Roman" w:hAnsi="Times New Roman" w:cs="Times New Roman"/>
          <w:sz w:val="24"/>
          <w:szCs w:val="24"/>
        </w:rPr>
        <w:t xml:space="preserve">  numatytų dydžių.</w:t>
      </w:r>
    </w:p>
    <w:p w14:paraId="3097EDED" w14:textId="22A3E1C7" w:rsidR="00681D6B" w:rsidRPr="00681D6B" w:rsidRDefault="00681D6B" w:rsidP="00681D6B">
      <w:pPr>
        <w:tabs>
          <w:tab w:val="left" w:pos="567"/>
        </w:tabs>
        <w:ind w:firstLine="0"/>
        <w:jc w:val="both"/>
        <w:rPr>
          <w:rFonts w:ascii="Times New Roman" w:hAnsi="Times New Roman" w:cs="Times New Roman"/>
          <w:sz w:val="24"/>
          <w:szCs w:val="24"/>
        </w:rPr>
      </w:pPr>
      <w:r w:rsidRPr="00681D6B">
        <w:rPr>
          <w:rFonts w:ascii="Times New Roman" w:hAnsi="Times New Roman" w:cs="Times New Roman"/>
          <w:sz w:val="24"/>
          <w:szCs w:val="24"/>
        </w:rPr>
        <w:t>2.13.</w:t>
      </w:r>
      <w:r w:rsidRPr="00681D6B">
        <w:rPr>
          <w:rFonts w:ascii="Times New Roman" w:hAnsi="Times New Roman" w:cs="Times New Roman"/>
          <w:sz w:val="24"/>
          <w:szCs w:val="24"/>
        </w:rPr>
        <w:tab/>
        <w:t xml:space="preserve">Papildomai draudžiama draudėjo </w:t>
      </w:r>
      <w:r w:rsidRPr="00681D6B">
        <w:rPr>
          <w:rFonts w:ascii="Times New Roman" w:hAnsi="Times New Roman" w:cs="Times New Roman"/>
          <w:b/>
          <w:bCs/>
          <w:sz w:val="24"/>
          <w:szCs w:val="24"/>
        </w:rPr>
        <w:t>civiline atsakomybe kylanti dėl vibracijos, triukšmo, šilumos, kvapo, šviesos, dūmų, suodžių, dulkiu, garu, kito panašaus veiksnio sukeltos žalos</w:t>
      </w:r>
      <w:r w:rsidRPr="00681D6B">
        <w:rPr>
          <w:rFonts w:ascii="Times New Roman" w:hAnsi="Times New Roman" w:cs="Times New Roman"/>
          <w:sz w:val="24"/>
          <w:szCs w:val="24"/>
        </w:rPr>
        <w:t>, kai įvykis yra staigus ir netikėtas, ir jei  įvykį sukėlė draudėjo darbuotojų veiksmai ir</w:t>
      </w:r>
      <w:r w:rsidR="004F25BF">
        <w:rPr>
          <w:rFonts w:ascii="Times New Roman" w:hAnsi="Times New Roman" w:cs="Times New Roman"/>
          <w:sz w:val="24"/>
          <w:szCs w:val="24"/>
        </w:rPr>
        <w:t xml:space="preserve"> </w:t>
      </w:r>
      <w:r w:rsidRPr="00681D6B">
        <w:rPr>
          <w:rFonts w:ascii="Times New Roman" w:hAnsi="Times New Roman" w:cs="Times New Roman"/>
          <w:sz w:val="24"/>
          <w:szCs w:val="24"/>
        </w:rPr>
        <w:t>/</w:t>
      </w:r>
      <w:r w:rsidR="004F25BF">
        <w:rPr>
          <w:rFonts w:ascii="Times New Roman" w:hAnsi="Times New Roman" w:cs="Times New Roman"/>
          <w:sz w:val="24"/>
          <w:szCs w:val="24"/>
        </w:rPr>
        <w:t xml:space="preserve"> </w:t>
      </w:r>
      <w:r w:rsidRPr="00681D6B">
        <w:rPr>
          <w:rFonts w:ascii="Times New Roman" w:hAnsi="Times New Roman" w:cs="Times New Roman"/>
          <w:sz w:val="24"/>
          <w:szCs w:val="24"/>
        </w:rPr>
        <w:t xml:space="preserve">arba draudėjo </w:t>
      </w:r>
      <w:r w:rsidRPr="00681D6B">
        <w:rPr>
          <w:rFonts w:ascii="Times New Roman" w:hAnsi="Times New Roman" w:cs="Times New Roman"/>
          <w:sz w:val="24"/>
          <w:szCs w:val="24"/>
        </w:rPr>
        <w:lastRenderedPageBreak/>
        <w:t>turimi arba laikinai nuomojami mechanizmai ar transporto priemonės. Draudimo išmoka ribojama 50 000</w:t>
      </w:r>
      <w:r w:rsidR="004F25BF">
        <w:rPr>
          <w:rFonts w:ascii="Times New Roman" w:hAnsi="Times New Roman" w:cs="Times New Roman"/>
          <w:sz w:val="24"/>
          <w:szCs w:val="24"/>
        </w:rPr>
        <w:t>,00</w:t>
      </w:r>
      <w:r w:rsidRPr="00681D6B">
        <w:rPr>
          <w:rFonts w:ascii="Times New Roman" w:hAnsi="Times New Roman" w:cs="Times New Roman"/>
          <w:sz w:val="24"/>
          <w:szCs w:val="24"/>
        </w:rPr>
        <w:t xml:space="preserve"> EUR vienam draudžiamajam įvykiui ir visam draudimo sutarties galiojimo laikotarpiui bei taikant 1</w:t>
      </w:r>
      <w:r w:rsidR="004F25BF">
        <w:rPr>
          <w:rFonts w:ascii="Times New Roman" w:hAnsi="Times New Roman" w:cs="Times New Roman"/>
          <w:sz w:val="24"/>
          <w:szCs w:val="24"/>
        </w:rPr>
        <w:t xml:space="preserve"> </w:t>
      </w:r>
      <w:r w:rsidRPr="00681D6B">
        <w:rPr>
          <w:rFonts w:ascii="Times New Roman" w:hAnsi="Times New Roman" w:cs="Times New Roman"/>
          <w:sz w:val="24"/>
          <w:szCs w:val="24"/>
        </w:rPr>
        <w:t>500</w:t>
      </w:r>
      <w:r w:rsidR="00533D6E">
        <w:rPr>
          <w:rFonts w:ascii="Times New Roman" w:hAnsi="Times New Roman" w:cs="Times New Roman"/>
          <w:sz w:val="24"/>
          <w:szCs w:val="24"/>
        </w:rPr>
        <w:t>,</w:t>
      </w:r>
      <w:r w:rsidRPr="00681D6B">
        <w:rPr>
          <w:rFonts w:ascii="Times New Roman" w:hAnsi="Times New Roman" w:cs="Times New Roman"/>
          <w:sz w:val="24"/>
          <w:szCs w:val="24"/>
        </w:rPr>
        <w:t>00  EUR išskaitą kiekvienam įvykiui</w:t>
      </w:r>
      <w:r w:rsidR="00365F61">
        <w:rPr>
          <w:rFonts w:ascii="Times New Roman" w:hAnsi="Times New Roman" w:cs="Times New Roman"/>
          <w:sz w:val="24"/>
          <w:szCs w:val="24"/>
        </w:rPr>
        <w:t>.</w:t>
      </w:r>
    </w:p>
    <w:p w14:paraId="4F8F5D9D" w14:textId="77777777" w:rsidR="00681D6B" w:rsidRPr="00681D6B" w:rsidRDefault="00681D6B" w:rsidP="00681D6B">
      <w:pPr>
        <w:tabs>
          <w:tab w:val="left" w:pos="567"/>
        </w:tabs>
        <w:ind w:firstLine="0"/>
        <w:jc w:val="both"/>
        <w:rPr>
          <w:rFonts w:ascii="Times New Roman" w:hAnsi="Times New Roman" w:cs="Times New Roman"/>
          <w:sz w:val="24"/>
          <w:szCs w:val="24"/>
        </w:rPr>
      </w:pPr>
      <w:r w:rsidRPr="00681D6B">
        <w:rPr>
          <w:rFonts w:ascii="Times New Roman" w:hAnsi="Times New Roman" w:cs="Times New Roman"/>
          <w:sz w:val="24"/>
          <w:szCs w:val="24"/>
        </w:rPr>
        <w:t>2.14.</w:t>
      </w:r>
      <w:r w:rsidRPr="00681D6B">
        <w:rPr>
          <w:rFonts w:ascii="Times New Roman" w:hAnsi="Times New Roman" w:cs="Times New Roman"/>
          <w:sz w:val="24"/>
          <w:szCs w:val="24"/>
        </w:rPr>
        <w:tab/>
        <w:t>Draudžiama draudėjo atsakomybė už žalą padarytą su draudėju susijusiems juridiniams asmenims. Susiję juridiniai asmenys – tokie juridiniai asmenys, kurie tiesiogiai ar netiesiogiai kontroliuoja ar yra kontroliuojami draudėjo arba kartu su draudėju yra kontroliuojami trečiosios šalies. Kontrolė – tai tiesiogiai ir (ar) netiesiogiai įsigytas arba valdomas įmonės akcijų (pajų ar kitokių kapitalo dalių) paketas, suteikiantis jo savininkams arba valdytojams teisę į daugiau nei 20 % balsų juridinio asmens dalyvių susirinkime ar (ir) teisę skirti (išrinkti) ar atšaukti vadovą, ar (ir) daugiau nei pusę valdybos ar stebėtojų tarybos narių (juos atitinkančių valdymo organų) ar (ir) faktiškai kontroliuoti susijusio asmens priimamus sprendimus.</w:t>
      </w:r>
    </w:p>
    <w:p w14:paraId="4A072993" w14:textId="74035DB9" w:rsidR="00681D6B" w:rsidRPr="00681D6B" w:rsidRDefault="00681D6B" w:rsidP="00681D6B">
      <w:pPr>
        <w:tabs>
          <w:tab w:val="left" w:pos="567"/>
        </w:tabs>
        <w:ind w:firstLine="0"/>
        <w:jc w:val="both"/>
        <w:rPr>
          <w:rFonts w:ascii="Times New Roman" w:hAnsi="Times New Roman" w:cs="Times New Roman"/>
          <w:sz w:val="24"/>
          <w:szCs w:val="24"/>
        </w:rPr>
      </w:pPr>
      <w:r w:rsidRPr="00681D6B">
        <w:rPr>
          <w:rFonts w:ascii="Times New Roman" w:hAnsi="Times New Roman" w:cs="Times New Roman"/>
          <w:sz w:val="24"/>
          <w:szCs w:val="24"/>
        </w:rPr>
        <w:t>2.15.</w:t>
      </w:r>
      <w:r w:rsidRPr="00681D6B">
        <w:rPr>
          <w:rFonts w:ascii="Times New Roman" w:hAnsi="Times New Roman" w:cs="Times New Roman"/>
          <w:sz w:val="24"/>
          <w:szCs w:val="24"/>
        </w:rPr>
        <w:tab/>
        <w:t xml:space="preserve">Papildomai draudžiama atsakomybė už žalą, padarytą su draudėju susijusiems fiziniams asmenims, kai šie asmenys gali būti laikomi trečiaisiais asmenimis. Su draudėju susiję fiziniai asmenys </w:t>
      </w:r>
      <w:r w:rsidR="002A7037" w:rsidRPr="002A7037">
        <w:rPr>
          <w:rFonts w:ascii="Times New Roman" w:hAnsi="Times New Roman" w:cs="Times New Roman"/>
          <w:sz w:val="24"/>
          <w:szCs w:val="24"/>
        </w:rPr>
        <w:t>–</w:t>
      </w:r>
      <w:r w:rsidRPr="00681D6B">
        <w:rPr>
          <w:rFonts w:ascii="Times New Roman" w:hAnsi="Times New Roman" w:cs="Times New Roman"/>
          <w:sz w:val="24"/>
          <w:szCs w:val="24"/>
        </w:rPr>
        <w:t xml:space="preserve"> tai draudėjo darbuotojai, valdybos nariai (ar kiti valdymo organų nariai), jų sutuoktiniai, giminystės ryšiais susiję asmenys ir jų sutuoktiniai, taip pat asmenys, vedantys bendrą ūkį.</w:t>
      </w:r>
    </w:p>
    <w:p w14:paraId="0FD2C891" w14:textId="77777777" w:rsidR="00681D6B" w:rsidRPr="00681D6B" w:rsidRDefault="00681D6B" w:rsidP="00681D6B">
      <w:pPr>
        <w:tabs>
          <w:tab w:val="left" w:pos="567"/>
        </w:tabs>
        <w:ind w:firstLine="0"/>
        <w:jc w:val="both"/>
        <w:rPr>
          <w:rFonts w:ascii="Times New Roman" w:hAnsi="Times New Roman" w:cs="Times New Roman"/>
          <w:sz w:val="24"/>
          <w:szCs w:val="24"/>
        </w:rPr>
      </w:pPr>
      <w:r w:rsidRPr="00681D6B">
        <w:rPr>
          <w:rFonts w:ascii="Times New Roman" w:hAnsi="Times New Roman" w:cs="Times New Roman"/>
          <w:sz w:val="24"/>
          <w:szCs w:val="24"/>
        </w:rPr>
        <w:t>2.16.</w:t>
      </w:r>
      <w:r w:rsidRPr="00681D6B">
        <w:rPr>
          <w:rFonts w:ascii="Times New Roman" w:hAnsi="Times New Roman" w:cs="Times New Roman"/>
          <w:sz w:val="24"/>
          <w:szCs w:val="24"/>
        </w:rPr>
        <w:tab/>
        <w:t xml:space="preserve">Didelis neatsargumas nėra laikomas nedraudžiamuoju įvykiu. </w:t>
      </w:r>
    </w:p>
    <w:p w14:paraId="5038724E" w14:textId="77777777" w:rsidR="007431E9" w:rsidRPr="007431E9" w:rsidRDefault="00681D6B" w:rsidP="007431E9">
      <w:pPr>
        <w:tabs>
          <w:tab w:val="left" w:pos="567"/>
        </w:tabs>
        <w:ind w:firstLine="0"/>
        <w:jc w:val="both"/>
        <w:rPr>
          <w:rFonts w:ascii="Times New Roman" w:hAnsi="Times New Roman" w:cs="Times New Roman"/>
          <w:sz w:val="24"/>
          <w:szCs w:val="24"/>
        </w:rPr>
      </w:pPr>
      <w:r w:rsidRPr="00681D6B">
        <w:rPr>
          <w:rFonts w:ascii="Times New Roman" w:hAnsi="Times New Roman" w:cs="Times New Roman"/>
          <w:sz w:val="24"/>
          <w:szCs w:val="24"/>
        </w:rPr>
        <w:t>2.17.</w:t>
      </w:r>
      <w:r w:rsidRPr="00681D6B">
        <w:rPr>
          <w:rFonts w:ascii="Times New Roman" w:hAnsi="Times New Roman" w:cs="Times New Roman"/>
          <w:sz w:val="24"/>
          <w:szCs w:val="24"/>
        </w:rPr>
        <w:tab/>
        <w:t xml:space="preserve">Draudėjas privalo pateikti draudikui teisingus duomenis, tiksliai ir aiškiai atsakyti į draudiko klausimus (raštu), susijusius su draudimo rizika, įvykio aplinkybėmis ir kitais sutarties vykdymo </w:t>
      </w:r>
      <w:r w:rsidRPr="007431E9">
        <w:rPr>
          <w:rFonts w:ascii="Times New Roman" w:hAnsi="Times New Roman" w:cs="Times New Roman"/>
          <w:sz w:val="24"/>
          <w:szCs w:val="24"/>
        </w:rPr>
        <w:t xml:space="preserve">klausimais.  </w:t>
      </w:r>
    </w:p>
    <w:p w14:paraId="56A63278" w14:textId="77777777" w:rsidR="007431E9" w:rsidRPr="007431E9" w:rsidRDefault="00BB4FFF" w:rsidP="007431E9">
      <w:pPr>
        <w:tabs>
          <w:tab w:val="left" w:pos="567"/>
        </w:tabs>
        <w:ind w:firstLine="0"/>
        <w:jc w:val="both"/>
        <w:rPr>
          <w:rFonts w:ascii="Times New Roman" w:hAnsi="Times New Roman" w:cs="Times New Roman"/>
          <w:sz w:val="24"/>
          <w:szCs w:val="24"/>
        </w:rPr>
      </w:pPr>
      <w:r w:rsidRPr="007431E9">
        <w:rPr>
          <w:rFonts w:ascii="Times New Roman" w:hAnsi="Times New Roman" w:cs="Times New Roman"/>
          <w:sz w:val="24"/>
          <w:szCs w:val="24"/>
        </w:rPr>
        <w:t xml:space="preserve">2.18. </w:t>
      </w:r>
      <w:r w:rsidR="007431E9" w:rsidRPr="007431E9">
        <w:rPr>
          <w:rFonts w:ascii="Times New Roman" w:hAnsi="Times New Roman" w:cs="Times New Roman"/>
          <w:sz w:val="24"/>
          <w:szCs w:val="24"/>
        </w:rPr>
        <w:t>vykus įvykiui, draudėjas privalo:</w:t>
      </w:r>
    </w:p>
    <w:p w14:paraId="46C3FA0C" w14:textId="77777777" w:rsidR="007431E9" w:rsidRPr="003D42EB" w:rsidRDefault="007431E9" w:rsidP="007431E9">
      <w:pPr>
        <w:tabs>
          <w:tab w:val="left" w:pos="567"/>
        </w:tabs>
        <w:ind w:firstLine="0"/>
        <w:jc w:val="both"/>
        <w:rPr>
          <w:rFonts w:ascii="Times New Roman" w:hAnsi="Times New Roman" w:cs="Times New Roman"/>
          <w:sz w:val="24"/>
          <w:szCs w:val="24"/>
        </w:rPr>
      </w:pPr>
      <w:r w:rsidRPr="007431E9">
        <w:rPr>
          <w:rFonts w:ascii="Times New Roman" w:hAnsi="Times New Roman" w:cs="Times New Roman"/>
          <w:sz w:val="24"/>
          <w:szCs w:val="24"/>
        </w:rPr>
        <w:t xml:space="preserve">- per 5 darbo dienas raštu informuoti draudiką apie kiekvieną reikalavimą, kuris gali būti pripažintas draudžiamuoju įvykiu, išskyrus tuos atvejus, kai jis negalėjo žinoti apie tokį reikalavimą ar buvo </w:t>
      </w:r>
      <w:r w:rsidRPr="003D42EB">
        <w:rPr>
          <w:rFonts w:ascii="Times New Roman" w:hAnsi="Times New Roman" w:cs="Times New Roman"/>
          <w:sz w:val="24"/>
          <w:szCs w:val="24"/>
        </w:rPr>
        <w:t>sutarta su draudiku kitaip;</w:t>
      </w:r>
    </w:p>
    <w:p w14:paraId="2DA4CDA4" w14:textId="77777777" w:rsidR="007431E9" w:rsidRPr="003D42EB" w:rsidRDefault="007431E9" w:rsidP="007431E9">
      <w:pPr>
        <w:tabs>
          <w:tab w:val="left" w:pos="567"/>
        </w:tabs>
        <w:ind w:firstLine="0"/>
        <w:jc w:val="both"/>
        <w:rPr>
          <w:rFonts w:ascii="Times New Roman" w:hAnsi="Times New Roman" w:cs="Times New Roman"/>
          <w:sz w:val="24"/>
          <w:szCs w:val="24"/>
        </w:rPr>
      </w:pPr>
      <w:r w:rsidRPr="003D42EB">
        <w:rPr>
          <w:rFonts w:ascii="Times New Roman" w:hAnsi="Times New Roman" w:cs="Times New Roman"/>
          <w:sz w:val="24"/>
          <w:szCs w:val="24"/>
        </w:rPr>
        <w:t>- atsižvelgdamas į draudiko nurodymus, pagal galimybes stengtis, kad būtų užkirstas kelias žalai arba ji būtų sumažinta ir daryti viską, kas padėtų išaiškinti įvykio priežastis ir aplinkybes;</w:t>
      </w:r>
    </w:p>
    <w:p w14:paraId="27934E76" w14:textId="77777777" w:rsidR="007431E9" w:rsidRPr="003D42EB" w:rsidRDefault="007431E9" w:rsidP="007431E9">
      <w:pPr>
        <w:tabs>
          <w:tab w:val="left" w:pos="567"/>
        </w:tabs>
        <w:ind w:firstLine="0"/>
        <w:jc w:val="both"/>
        <w:rPr>
          <w:rFonts w:ascii="Times New Roman" w:hAnsi="Times New Roman" w:cs="Times New Roman"/>
          <w:sz w:val="24"/>
          <w:szCs w:val="24"/>
        </w:rPr>
      </w:pPr>
      <w:r w:rsidRPr="003D42EB">
        <w:rPr>
          <w:rFonts w:ascii="Times New Roman" w:hAnsi="Times New Roman" w:cs="Times New Roman"/>
          <w:sz w:val="24"/>
          <w:szCs w:val="24"/>
        </w:rPr>
        <w:t>- suderinti su draudiku tolimesnius veiksmus reikalavimo nagrinėjimui ir sureguliavimui;</w:t>
      </w:r>
    </w:p>
    <w:p w14:paraId="77EF5C2F" w14:textId="77777777" w:rsidR="00654185" w:rsidRPr="003D42EB" w:rsidRDefault="007431E9" w:rsidP="00654185">
      <w:pPr>
        <w:tabs>
          <w:tab w:val="left" w:pos="567"/>
        </w:tabs>
        <w:ind w:firstLine="0"/>
        <w:jc w:val="both"/>
        <w:rPr>
          <w:rFonts w:ascii="Times New Roman" w:hAnsi="Times New Roman" w:cs="Times New Roman"/>
          <w:sz w:val="24"/>
          <w:szCs w:val="24"/>
        </w:rPr>
      </w:pPr>
      <w:r w:rsidRPr="003D42EB">
        <w:rPr>
          <w:rFonts w:ascii="Times New Roman" w:hAnsi="Times New Roman" w:cs="Times New Roman"/>
          <w:sz w:val="24"/>
          <w:szCs w:val="24"/>
        </w:rPr>
        <w:t>- draudikui pageidaujant, draudėjas gali perleisti jam bylos dėl tokio ieškinio vedimą, suteikti įgaliojimus draudiko paskirtam ar nurodytam advokatui (atstovui) ir pateikti draudikui visus reikalingus paaiškinimus.</w:t>
      </w:r>
    </w:p>
    <w:p w14:paraId="3936982E" w14:textId="77777777" w:rsidR="00654185" w:rsidRPr="003D42EB" w:rsidRDefault="00654185" w:rsidP="00654185">
      <w:pPr>
        <w:tabs>
          <w:tab w:val="left" w:pos="567"/>
        </w:tabs>
        <w:ind w:firstLine="0"/>
        <w:jc w:val="both"/>
        <w:rPr>
          <w:rFonts w:ascii="Times New Roman" w:hAnsi="Times New Roman" w:cs="Times New Roman"/>
          <w:sz w:val="24"/>
          <w:szCs w:val="24"/>
        </w:rPr>
      </w:pPr>
      <w:r w:rsidRPr="003D42EB">
        <w:rPr>
          <w:rFonts w:ascii="Times New Roman" w:hAnsi="Times New Roman" w:cs="Times New Roman"/>
          <w:sz w:val="24"/>
          <w:szCs w:val="24"/>
        </w:rPr>
        <w:t xml:space="preserve">2.19. </w:t>
      </w:r>
      <w:r w:rsidR="007431E9" w:rsidRPr="003D42EB">
        <w:rPr>
          <w:rFonts w:ascii="Times New Roman" w:hAnsi="Times New Roman" w:cs="Times New Roman"/>
          <w:sz w:val="24"/>
          <w:szCs w:val="24"/>
        </w:rPr>
        <w:t>Draudėjas įsipareigoja nepatirti bylinėjimosi išlaidų, neprisiimti atsakomybės, neatsisakyti jokios išieškojimo teisės ar nagrinėti bet kokį reikalavimą be išankstinio raštiško draudiko sutikimo, kuris nebus nepagrįstai vilkinamas.</w:t>
      </w:r>
    </w:p>
    <w:p w14:paraId="4170F6A6" w14:textId="1A2907F1" w:rsidR="007431E9" w:rsidRPr="003D42EB" w:rsidRDefault="00654185" w:rsidP="00654185">
      <w:pPr>
        <w:tabs>
          <w:tab w:val="left" w:pos="567"/>
        </w:tabs>
        <w:ind w:firstLine="0"/>
        <w:jc w:val="both"/>
        <w:rPr>
          <w:rFonts w:ascii="Times New Roman" w:hAnsi="Times New Roman" w:cs="Times New Roman"/>
          <w:sz w:val="24"/>
          <w:szCs w:val="24"/>
        </w:rPr>
      </w:pPr>
      <w:r w:rsidRPr="003D42EB">
        <w:rPr>
          <w:rFonts w:ascii="Times New Roman" w:hAnsi="Times New Roman" w:cs="Times New Roman"/>
          <w:sz w:val="24"/>
          <w:szCs w:val="24"/>
        </w:rPr>
        <w:t xml:space="preserve">2.20. </w:t>
      </w:r>
      <w:r w:rsidR="007431E9" w:rsidRPr="003D42EB">
        <w:rPr>
          <w:rFonts w:ascii="Times New Roman" w:hAnsi="Times New Roman" w:cs="Times New Roman"/>
          <w:sz w:val="24"/>
          <w:szCs w:val="24"/>
        </w:rPr>
        <w:t>Du ar daugiau reikalavimų, kylančių iš vieno neteisėto veiksmo ar eilės susijusių neteisėtų veiksmų, bus laikomi vienu reikalavimu. Vienas reikalavimas bus laikomas pirmą kartą pateiktas tada, kada bus pateiktas pirmas reikalavimas.</w:t>
      </w:r>
    </w:p>
    <w:p w14:paraId="56A33476" w14:textId="33A6C1AA" w:rsidR="005F44A7" w:rsidRPr="003D42EB" w:rsidRDefault="00654185" w:rsidP="00371044">
      <w:pPr>
        <w:tabs>
          <w:tab w:val="left" w:pos="567"/>
        </w:tabs>
        <w:ind w:firstLine="0"/>
        <w:jc w:val="both"/>
        <w:rPr>
          <w:rFonts w:ascii="Times New Roman" w:hAnsi="Times New Roman" w:cs="Times New Roman"/>
          <w:sz w:val="24"/>
          <w:szCs w:val="24"/>
        </w:rPr>
      </w:pPr>
      <w:r w:rsidRPr="003D42EB">
        <w:rPr>
          <w:rFonts w:ascii="Times New Roman" w:hAnsi="Times New Roman" w:cs="Times New Roman"/>
          <w:sz w:val="24"/>
          <w:szCs w:val="24"/>
        </w:rPr>
        <w:t>2.2</w:t>
      </w:r>
      <w:r w:rsidR="003D42EB" w:rsidRPr="003D42EB">
        <w:rPr>
          <w:rFonts w:ascii="Times New Roman" w:hAnsi="Times New Roman" w:cs="Times New Roman"/>
          <w:sz w:val="24"/>
          <w:szCs w:val="24"/>
        </w:rPr>
        <w:t>1.</w:t>
      </w:r>
      <w:r w:rsidR="00371044">
        <w:rPr>
          <w:rFonts w:ascii="Times New Roman" w:hAnsi="Times New Roman" w:cs="Times New Roman"/>
          <w:sz w:val="24"/>
          <w:szCs w:val="24"/>
        </w:rPr>
        <w:t xml:space="preserve"> </w:t>
      </w:r>
      <w:r w:rsidR="00371044" w:rsidRPr="00371044">
        <w:rPr>
          <w:rFonts w:ascii="Times New Roman" w:hAnsi="Times New Roman" w:cs="Times New Roman"/>
          <w:sz w:val="24"/>
          <w:szCs w:val="24"/>
        </w:rPr>
        <w:t>Tuo atveju, jei draudėjas nevykdo aukščiau numatytų pareigų, draudikas turi teisę atsisakyti mokėti draudimo išmoką arba ją sumažinti.</w:t>
      </w:r>
    </w:p>
    <w:p w14:paraId="7785C084" w14:textId="77777777" w:rsidR="002A7037" w:rsidRPr="003D42EB" w:rsidRDefault="002A7037" w:rsidP="00A900FC">
      <w:pPr>
        <w:pStyle w:val="Sraopastraipa"/>
        <w:tabs>
          <w:tab w:val="left" w:pos="567"/>
        </w:tabs>
        <w:ind w:left="0"/>
        <w:jc w:val="both"/>
        <w:rPr>
          <w:sz w:val="24"/>
          <w:szCs w:val="24"/>
        </w:rPr>
      </w:pPr>
    </w:p>
    <w:p w14:paraId="4D03F371" w14:textId="6B28B23F" w:rsidR="008E05EC" w:rsidRPr="00A900FC" w:rsidRDefault="00A900FC" w:rsidP="005F44A7">
      <w:pPr>
        <w:pBdr>
          <w:top w:val="single" w:sz="8" w:space="1" w:color="auto"/>
          <w:bottom w:val="single" w:sz="8" w:space="1" w:color="auto"/>
        </w:pBdr>
        <w:shd w:val="clear" w:color="auto" w:fill="E2EFD9" w:themeFill="accent6" w:themeFillTint="33"/>
        <w:tabs>
          <w:tab w:val="left" w:pos="284"/>
        </w:tabs>
        <w:spacing w:line="240" w:lineRule="auto"/>
        <w:ind w:firstLine="0"/>
        <w:jc w:val="center"/>
        <w:rPr>
          <w:rFonts w:ascii="Times New Roman" w:eastAsia="Calibri" w:hAnsi="Times New Roman" w:cs="Times New Roman"/>
          <w:b/>
          <w:color w:val="000000" w:themeColor="text1"/>
          <w:sz w:val="24"/>
          <w:szCs w:val="24"/>
        </w:rPr>
      </w:pPr>
      <w:bookmarkStart w:id="2" w:name="_Hlk188002501"/>
      <w:r>
        <w:rPr>
          <w:rFonts w:ascii="Times New Roman" w:eastAsia="Calibri" w:hAnsi="Times New Roman" w:cs="Times New Roman"/>
          <w:b/>
          <w:color w:val="000000" w:themeColor="text1"/>
          <w:sz w:val="24"/>
          <w:szCs w:val="24"/>
        </w:rPr>
        <w:t xml:space="preserve">3. </w:t>
      </w:r>
      <w:r w:rsidR="00BB2916">
        <w:rPr>
          <w:rFonts w:ascii="Times New Roman" w:eastAsia="Calibri" w:hAnsi="Times New Roman" w:cs="Times New Roman"/>
          <w:b/>
          <w:color w:val="000000" w:themeColor="text1"/>
          <w:sz w:val="24"/>
          <w:szCs w:val="24"/>
        </w:rPr>
        <w:t>ŽALA IR DRAUDŽIAMASIS ĮVYKIS</w:t>
      </w:r>
    </w:p>
    <w:bookmarkEnd w:id="2"/>
    <w:p w14:paraId="4FD70C51" w14:textId="77777777" w:rsidR="005F44A7" w:rsidRDefault="005F44A7" w:rsidP="00EE4FAD">
      <w:pPr>
        <w:pStyle w:val="Sraopastraipa"/>
        <w:tabs>
          <w:tab w:val="left" w:pos="567"/>
        </w:tabs>
        <w:ind w:left="0"/>
        <w:jc w:val="both"/>
        <w:rPr>
          <w:color w:val="000000" w:themeColor="text1"/>
          <w:sz w:val="24"/>
          <w:szCs w:val="24"/>
        </w:rPr>
      </w:pPr>
    </w:p>
    <w:p w14:paraId="01D8EA14" w14:textId="77777777" w:rsidR="00CD5EC4" w:rsidRDefault="00A900FC" w:rsidP="00CD5EC4">
      <w:pPr>
        <w:tabs>
          <w:tab w:val="left" w:pos="567"/>
        </w:tabs>
        <w:ind w:firstLine="0"/>
        <w:jc w:val="both"/>
        <w:rPr>
          <w:rFonts w:ascii="Times New Roman" w:hAnsi="Times New Roman" w:cs="Times New Roman"/>
          <w:sz w:val="24"/>
          <w:szCs w:val="24"/>
        </w:rPr>
      </w:pPr>
      <w:r w:rsidRPr="00CD5EC4">
        <w:rPr>
          <w:rFonts w:ascii="Times New Roman" w:hAnsi="Times New Roman" w:cs="Times New Roman"/>
          <w:sz w:val="24"/>
          <w:szCs w:val="24"/>
        </w:rPr>
        <w:t>3.1.</w:t>
      </w:r>
      <w:r w:rsidR="00D32856" w:rsidRPr="00CD5EC4">
        <w:rPr>
          <w:rFonts w:ascii="Times New Roman" w:hAnsi="Times New Roman" w:cs="Times New Roman"/>
          <w:sz w:val="24"/>
          <w:szCs w:val="24"/>
        </w:rPr>
        <w:t xml:space="preserve"> Draudžiamasis įvykis </w:t>
      </w:r>
      <w:r w:rsidR="00CD5EC4" w:rsidRPr="00CD5EC4">
        <w:rPr>
          <w:rFonts w:ascii="Times New Roman" w:hAnsi="Times New Roman" w:cs="Times New Roman"/>
          <w:sz w:val="24"/>
          <w:szCs w:val="24"/>
        </w:rPr>
        <w:t>–</w:t>
      </w:r>
      <w:r w:rsidR="00CD5EC4">
        <w:rPr>
          <w:rFonts w:ascii="Times New Roman" w:hAnsi="Times New Roman" w:cs="Times New Roman"/>
          <w:sz w:val="24"/>
          <w:szCs w:val="24"/>
        </w:rPr>
        <w:t xml:space="preserve"> </w:t>
      </w:r>
      <w:r w:rsidR="00D32856" w:rsidRPr="00CD5EC4">
        <w:rPr>
          <w:rFonts w:ascii="Times New Roman" w:hAnsi="Times New Roman" w:cs="Times New Roman"/>
          <w:sz w:val="24"/>
          <w:szCs w:val="24"/>
        </w:rPr>
        <w:t>trečiojo asmens (darbdavio civilinės atsakomybės atveju – draudėjo darbuotojo) pareikštas reikalavimas atlyginti žalą, kai nustatomos visos šios sąlygos:</w:t>
      </w:r>
    </w:p>
    <w:p w14:paraId="301625B5" w14:textId="77777777" w:rsidR="00CD5EC4" w:rsidRDefault="00CD5EC4" w:rsidP="00CD5EC4">
      <w:pPr>
        <w:tabs>
          <w:tab w:val="left" w:pos="567"/>
        </w:tabs>
        <w:ind w:firstLine="0"/>
        <w:jc w:val="both"/>
        <w:rPr>
          <w:rFonts w:ascii="Times New Roman" w:hAnsi="Times New Roman" w:cs="Times New Roman"/>
          <w:sz w:val="24"/>
          <w:szCs w:val="24"/>
        </w:rPr>
      </w:pPr>
      <w:r>
        <w:rPr>
          <w:rFonts w:ascii="Times New Roman" w:hAnsi="Times New Roman" w:cs="Times New Roman"/>
          <w:sz w:val="24"/>
          <w:szCs w:val="24"/>
        </w:rPr>
        <w:t xml:space="preserve">- </w:t>
      </w:r>
      <w:r w:rsidR="00D32856" w:rsidRPr="00CD5EC4">
        <w:rPr>
          <w:rFonts w:ascii="Times New Roman" w:hAnsi="Times New Roman" w:cs="Times New Roman"/>
          <w:sz w:val="24"/>
          <w:szCs w:val="24"/>
        </w:rPr>
        <w:t>reikalavimas pateiktas ir draudikui apie jį yra pranešta per draudimo sutarties galiojimo laikotarpį ar per išplėstinį reikalavimo pateikimo terminą;</w:t>
      </w:r>
    </w:p>
    <w:p w14:paraId="57D0A824" w14:textId="77777777" w:rsidR="00CD5EC4" w:rsidRDefault="00CD5EC4" w:rsidP="00CD5EC4">
      <w:pPr>
        <w:tabs>
          <w:tab w:val="left" w:pos="567"/>
        </w:tabs>
        <w:ind w:firstLine="0"/>
        <w:jc w:val="both"/>
        <w:rPr>
          <w:rFonts w:ascii="Times New Roman" w:hAnsi="Times New Roman" w:cs="Times New Roman"/>
          <w:sz w:val="24"/>
          <w:szCs w:val="24"/>
        </w:rPr>
      </w:pPr>
      <w:r>
        <w:rPr>
          <w:rFonts w:ascii="Times New Roman" w:hAnsi="Times New Roman" w:cs="Times New Roman"/>
          <w:sz w:val="24"/>
          <w:szCs w:val="24"/>
        </w:rPr>
        <w:t xml:space="preserve">- </w:t>
      </w:r>
      <w:r w:rsidR="00D32856" w:rsidRPr="00CD5EC4">
        <w:rPr>
          <w:rFonts w:ascii="Times New Roman" w:hAnsi="Times New Roman" w:cs="Times New Roman"/>
          <w:sz w:val="24"/>
          <w:szCs w:val="24"/>
        </w:rPr>
        <w:t>žala padaryta draudimo sutarties galiojimo laikotarpiu ir draudimo teritorijoje;</w:t>
      </w:r>
    </w:p>
    <w:p w14:paraId="2C416D60" w14:textId="77777777" w:rsidR="00CD5EC4" w:rsidRDefault="00CD5EC4" w:rsidP="00CD5EC4">
      <w:pPr>
        <w:tabs>
          <w:tab w:val="left" w:pos="567"/>
        </w:tabs>
        <w:ind w:firstLine="0"/>
        <w:jc w:val="both"/>
        <w:rPr>
          <w:rFonts w:ascii="Times New Roman" w:hAnsi="Times New Roman" w:cs="Times New Roman"/>
          <w:sz w:val="24"/>
          <w:szCs w:val="24"/>
        </w:rPr>
      </w:pPr>
      <w:r>
        <w:rPr>
          <w:rFonts w:ascii="Times New Roman" w:hAnsi="Times New Roman" w:cs="Times New Roman"/>
          <w:sz w:val="24"/>
          <w:szCs w:val="24"/>
        </w:rPr>
        <w:t xml:space="preserve">- </w:t>
      </w:r>
      <w:r w:rsidR="00D32856" w:rsidRPr="00CD5EC4">
        <w:rPr>
          <w:rFonts w:ascii="Times New Roman" w:hAnsi="Times New Roman" w:cs="Times New Roman"/>
          <w:sz w:val="24"/>
          <w:szCs w:val="24"/>
        </w:rPr>
        <w:t>draudėjas pagal galiojančius teisės aktus atsako už žalą;</w:t>
      </w:r>
    </w:p>
    <w:p w14:paraId="274C4F9C" w14:textId="77777777" w:rsidR="00CD5EC4" w:rsidRDefault="00CD5EC4" w:rsidP="00CD5EC4">
      <w:pPr>
        <w:tabs>
          <w:tab w:val="left" w:pos="567"/>
        </w:tabs>
        <w:ind w:firstLine="0"/>
        <w:jc w:val="both"/>
        <w:rPr>
          <w:rFonts w:ascii="Times New Roman" w:hAnsi="Times New Roman" w:cs="Times New Roman"/>
          <w:sz w:val="24"/>
          <w:szCs w:val="24"/>
        </w:rPr>
      </w:pPr>
      <w:r>
        <w:rPr>
          <w:rFonts w:ascii="Times New Roman" w:hAnsi="Times New Roman" w:cs="Times New Roman"/>
          <w:sz w:val="24"/>
          <w:szCs w:val="24"/>
        </w:rPr>
        <w:t xml:space="preserve">- </w:t>
      </w:r>
      <w:r w:rsidR="00D32856" w:rsidRPr="00CD5EC4">
        <w:rPr>
          <w:rFonts w:ascii="Times New Roman" w:hAnsi="Times New Roman" w:cs="Times New Roman"/>
          <w:sz w:val="24"/>
          <w:szCs w:val="24"/>
        </w:rPr>
        <w:t xml:space="preserve">draudėjo veiksmai (veikimas arba neveikimas) buvo atlikti per </w:t>
      </w:r>
      <w:proofErr w:type="spellStart"/>
      <w:r w:rsidR="00D32856" w:rsidRPr="00CD5EC4">
        <w:rPr>
          <w:rFonts w:ascii="Times New Roman" w:hAnsi="Times New Roman" w:cs="Times New Roman"/>
          <w:sz w:val="24"/>
          <w:szCs w:val="24"/>
        </w:rPr>
        <w:t>retroaktyvųjį</w:t>
      </w:r>
      <w:proofErr w:type="spellEnd"/>
      <w:r w:rsidR="00D32856" w:rsidRPr="00CD5EC4">
        <w:rPr>
          <w:rFonts w:ascii="Times New Roman" w:hAnsi="Times New Roman" w:cs="Times New Roman"/>
          <w:sz w:val="24"/>
          <w:szCs w:val="24"/>
        </w:rPr>
        <w:t xml:space="preserve"> laikotarpį arba per draudimo sutarties galiojimo laikotarpį;</w:t>
      </w:r>
    </w:p>
    <w:p w14:paraId="27220C82" w14:textId="4F1623F9" w:rsidR="008C129F" w:rsidRDefault="00CD5EC4" w:rsidP="00CD5EC4">
      <w:pPr>
        <w:tabs>
          <w:tab w:val="left" w:pos="567"/>
        </w:tabs>
        <w:ind w:firstLine="0"/>
        <w:jc w:val="both"/>
        <w:rPr>
          <w:rFonts w:ascii="Times New Roman" w:hAnsi="Times New Roman" w:cs="Times New Roman"/>
          <w:sz w:val="24"/>
          <w:szCs w:val="24"/>
        </w:rPr>
      </w:pPr>
      <w:r>
        <w:rPr>
          <w:rFonts w:ascii="Times New Roman" w:hAnsi="Times New Roman" w:cs="Times New Roman"/>
          <w:sz w:val="24"/>
          <w:szCs w:val="24"/>
        </w:rPr>
        <w:t xml:space="preserve">- </w:t>
      </w:r>
      <w:r w:rsidR="00D32856" w:rsidRPr="00CD5EC4">
        <w:rPr>
          <w:rFonts w:ascii="Times New Roman" w:hAnsi="Times New Roman" w:cs="Times New Roman"/>
          <w:sz w:val="24"/>
          <w:szCs w:val="24"/>
        </w:rPr>
        <w:t>draudėjo veiksmai (veikimas arba neveikimas) buvo atlikti draudimo teritorijoje</w:t>
      </w:r>
      <w:r w:rsidR="00524BE3">
        <w:rPr>
          <w:rFonts w:ascii="Times New Roman" w:hAnsi="Times New Roman" w:cs="Times New Roman"/>
          <w:sz w:val="24"/>
          <w:szCs w:val="24"/>
        </w:rPr>
        <w:t>.</w:t>
      </w:r>
    </w:p>
    <w:p w14:paraId="7EF65552" w14:textId="775D3DBB" w:rsidR="00D32856" w:rsidRPr="00CD5EC4" w:rsidRDefault="008C129F" w:rsidP="00CD5EC4">
      <w:pPr>
        <w:tabs>
          <w:tab w:val="left" w:pos="567"/>
        </w:tabs>
        <w:ind w:firstLine="0"/>
        <w:jc w:val="both"/>
        <w:rPr>
          <w:rFonts w:ascii="Times New Roman" w:hAnsi="Times New Roman" w:cs="Times New Roman"/>
          <w:sz w:val="24"/>
          <w:szCs w:val="24"/>
        </w:rPr>
      </w:pPr>
      <w:r>
        <w:rPr>
          <w:rFonts w:ascii="Times New Roman" w:hAnsi="Times New Roman" w:cs="Times New Roman"/>
          <w:sz w:val="24"/>
          <w:szCs w:val="24"/>
        </w:rPr>
        <w:lastRenderedPageBreak/>
        <w:t xml:space="preserve">3.2. </w:t>
      </w:r>
      <w:r w:rsidR="00D32856" w:rsidRPr="00CD5EC4">
        <w:rPr>
          <w:rFonts w:ascii="Times New Roman" w:hAnsi="Times New Roman" w:cs="Times New Roman"/>
          <w:sz w:val="24"/>
          <w:szCs w:val="24"/>
        </w:rPr>
        <w:t>Žala apibrėžiama kaip trečiojo asmens (įskaitant draudėjo darbuotojus, kai draudėjo darbuotojai nevykdo pavestų darbo funkcijų) turto sugadinimas, sunaikinimas arba visiškas jo praradimas, asmens sužalojimas, kitoks pakenkimas jo sveikatai, gyvybės atėmimas ir dėl to patirtos išlaidos, negautos pajamos, kurias trečiasis asmuo būtų gavęs, jeigu nebūtų buvusi padaryta žala, taip pat neturtinė žala, kylanti kaip žalos sveikatai ar gyvybei pasekmė, taip pat finansinė žala, atsirandanti kaip žalos trečiojo asmens turtui, sveikatai, gyvybei pasekmė ir / ar susijusi su žalos padarymu trečiojo asmens turtui, sveikatai, gyvybei</w:t>
      </w:r>
      <w:r w:rsidR="00524BE3">
        <w:rPr>
          <w:rFonts w:ascii="Times New Roman" w:hAnsi="Times New Roman" w:cs="Times New Roman"/>
          <w:sz w:val="24"/>
          <w:szCs w:val="24"/>
        </w:rPr>
        <w:t>.</w:t>
      </w:r>
      <w:r w:rsidR="00D32856" w:rsidRPr="00CD5EC4">
        <w:rPr>
          <w:rFonts w:ascii="Times New Roman" w:hAnsi="Times New Roman" w:cs="Times New Roman"/>
          <w:sz w:val="24"/>
          <w:szCs w:val="24"/>
        </w:rPr>
        <w:t xml:space="preserve"> </w:t>
      </w:r>
    </w:p>
    <w:p w14:paraId="225E67A3" w14:textId="4B341D47" w:rsidR="00B009D4" w:rsidRPr="00CD5EC4" w:rsidRDefault="00D32856" w:rsidP="00CD5EC4">
      <w:pPr>
        <w:tabs>
          <w:tab w:val="left" w:pos="567"/>
        </w:tabs>
        <w:ind w:firstLine="0"/>
        <w:jc w:val="both"/>
        <w:rPr>
          <w:rFonts w:ascii="Times New Roman" w:hAnsi="Times New Roman" w:cs="Times New Roman"/>
          <w:sz w:val="24"/>
          <w:szCs w:val="24"/>
        </w:rPr>
      </w:pPr>
      <w:r w:rsidRPr="00CD5EC4">
        <w:rPr>
          <w:rFonts w:ascii="Times New Roman" w:hAnsi="Times New Roman" w:cs="Times New Roman"/>
          <w:sz w:val="24"/>
          <w:szCs w:val="24"/>
        </w:rPr>
        <w:t>3.3.</w:t>
      </w:r>
      <w:r w:rsidRPr="00CD5EC4">
        <w:rPr>
          <w:rFonts w:ascii="Times New Roman" w:hAnsi="Times New Roman" w:cs="Times New Roman"/>
          <w:sz w:val="24"/>
          <w:szCs w:val="24"/>
        </w:rPr>
        <w:tab/>
        <w:t>Žalos padarymas suprantamas kaip žalos atsiradimas, pasireiškimas, paaiškėjimas.</w:t>
      </w:r>
    </w:p>
    <w:p w14:paraId="133BF70C" w14:textId="77777777" w:rsidR="005F44A7" w:rsidRPr="008E05EC" w:rsidRDefault="005F44A7" w:rsidP="000D7DEA">
      <w:pPr>
        <w:pStyle w:val="Sraopastraipa"/>
        <w:tabs>
          <w:tab w:val="left" w:pos="567"/>
        </w:tabs>
        <w:ind w:left="0"/>
        <w:jc w:val="both"/>
        <w:rPr>
          <w:color w:val="000000" w:themeColor="text1"/>
          <w:sz w:val="24"/>
          <w:szCs w:val="24"/>
        </w:rPr>
      </w:pPr>
    </w:p>
    <w:p w14:paraId="72B05FD7" w14:textId="63AD5B68" w:rsidR="008E05EC" w:rsidRPr="008E05EC" w:rsidRDefault="005F55C7" w:rsidP="005F44A7">
      <w:pPr>
        <w:pBdr>
          <w:top w:val="single" w:sz="8" w:space="1" w:color="auto"/>
          <w:bottom w:val="single" w:sz="8" w:space="1" w:color="auto"/>
        </w:pBdr>
        <w:shd w:val="clear" w:color="auto" w:fill="E2EFD9" w:themeFill="accent6" w:themeFillTint="33"/>
        <w:tabs>
          <w:tab w:val="left" w:pos="284"/>
          <w:tab w:val="left" w:pos="851"/>
        </w:tabs>
        <w:spacing w:line="240" w:lineRule="auto"/>
        <w:ind w:firstLine="0"/>
        <w:jc w:val="center"/>
        <w:rPr>
          <w:rFonts w:ascii="Times New Roman" w:eastAsia="Calibri" w:hAnsi="Times New Roman" w:cs="Times New Roman"/>
          <w:b/>
          <w:color w:val="000000" w:themeColor="text1"/>
          <w:sz w:val="24"/>
          <w:szCs w:val="24"/>
        </w:rPr>
      </w:pPr>
      <w:r>
        <w:rPr>
          <w:rFonts w:ascii="Times New Roman" w:eastAsia="Calibri" w:hAnsi="Times New Roman" w:cs="Times New Roman"/>
          <w:b/>
          <w:color w:val="000000" w:themeColor="text1"/>
          <w:sz w:val="24"/>
          <w:szCs w:val="24"/>
        </w:rPr>
        <w:t xml:space="preserve">4. </w:t>
      </w:r>
      <w:r w:rsidR="00C04F0C">
        <w:rPr>
          <w:rFonts w:ascii="Times New Roman" w:eastAsia="Calibri" w:hAnsi="Times New Roman" w:cs="Times New Roman"/>
          <w:b/>
          <w:color w:val="000000" w:themeColor="text1"/>
          <w:sz w:val="24"/>
          <w:szCs w:val="24"/>
        </w:rPr>
        <w:t>DRAUDIMO LIMITAI IR IŠSKAITOS</w:t>
      </w:r>
    </w:p>
    <w:p w14:paraId="7359ADF8" w14:textId="77777777" w:rsidR="008E05EC" w:rsidRPr="002E189A" w:rsidRDefault="008E05EC" w:rsidP="008E05EC">
      <w:pPr>
        <w:ind w:firstLine="851"/>
        <w:jc w:val="right"/>
        <w:rPr>
          <w:rFonts w:ascii="Times New Roman" w:eastAsia="Calibri" w:hAnsi="Times New Roman" w:cs="Times New Roman"/>
          <w:b/>
          <w:color w:val="000000" w:themeColor="text1"/>
          <w:sz w:val="24"/>
          <w:szCs w:val="24"/>
        </w:rPr>
      </w:pPr>
    </w:p>
    <w:p w14:paraId="1BAC254A" w14:textId="4B8980AC" w:rsidR="004D6A3D" w:rsidRPr="005B339B" w:rsidRDefault="002E189A" w:rsidP="004D6A3D">
      <w:pPr>
        <w:ind w:firstLine="0"/>
        <w:rPr>
          <w:rFonts w:ascii="Times New Roman" w:eastAsia="Calibri" w:hAnsi="Times New Roman" w:cs="Times New Roman"/>
          <w:bCs/>
          <w:color w:val="000000" w:themeColor="text1"/>
          <w:sz w:val="24"/>
          <w:szCs w:val="24"/>
        </w:rPr>
      </w:pPr>
      <w:r w:rsidRPr="001137BD">
        <w:rPr>
          <w:rFonts w:ascii="Times New Roman" w:eastAsia="Calibri" w:hAnsi="Times New Roman" w:cs="Times New Roman"/>
          <w:bCs/>
          <w:color w:val="000000" w:themeColor="text1"/>
          <w:sz w:val="24"/>
          <w:szCs w:val="24"/>
        </w:rPr>
        <w:t>4.1.</w:t>
      </w:r>
      <w:r w:rsidR="004D6A3D" w:rsidRPr="001137BD">
        <w:rPr>
          <w:rFonts w:ascii="Times New Roman" w:hAnsi="Times New Roman" w:cs="Times New Roman"/>
          <w:color w:val="000000" w:themeColor="text1"/>
          <w:sz w:val="24"/>
          <w:szCs w:val="24"/>
        </w:rPr>
        <w:t xml:space="preserve"> </w:t>
      </w:r>
      <w:r w:rsidR="004D6A3D" w:rsidRPr="001137BD">
        <w:rPr>
          <w:rFonts w:ascii="Times New Roman" w:eastAsia="Calibri" w:hAnsi="Times New Roman" w:cs="Times New Roman"/>
          <w:bCs/>
          <w:color w:val="000000" w:themeColor="text1"/>
          <w:sz w:val="24"/>
          <w:szCs w:val="24"/>
        </w:rPr>
        <w:t xml:space="preserve">Draudimo sumos vienam </w:t>
      </w:r>
      <w:r w:rsidR="004D6A3D" w:rsidRPr="005B339B">
        <w:rPr>
          <w:rFonts w:ascii="Times New Roman" w:eastAsia="Calibri" w:hAnsi="Times New Roman" w:cs="Times New Roman"/>
          <w:bCs/>
          <w:color w:val="000000" w:themeColor="text1"/>
          <w:sz w:val="24"/>
          <w:szCs w:val="24"/>
        </w:rPr>
        <w:t xml:space="preserve">įvykiui ir visam sutarties galiojimo laikotarpiui. Išskaitos. </w:t>
      </w:r>
    </w:p>
    <w:p w14:paraId="361F51B0" w14:textId="77777777" w:rsidR="004D6A3D" w:rsidRPr="004D6A3D" w:rsidRDefault="004D6A3D" w:rsidP="004D6A3D">
      <w:pPr>
        <w:ind w:firstLine="0"/>
        <w:rPr>
          <w:rFonts w:ascii="Times New Roman" w:eastAsia="Calibri" w:hAnsi="Times New Roman" w:cs="Times New Roman"/>
          <w:b/>
          <w:bCs/>
          <w:color w:val="000000" w:themeColor="text1"/>
          <w:sz w:val="24"/>
          <w:szCs w:val="24"/>
          <w:lang w:val="en-US"/>
        </w:rPr>
      </w:pPr>
    </w:p>
    <w:tbl>
      <w:tblPr>
        <w:tblW w:w="9450" w:type="dxa"/>
        <w:tblInd w:w="-5" w:type="dxa"/>
        <w:tblLayout w:type="fixed"/>
        <w:tblCellMar>
          <w:left w:w="10" w:type="dxa"/>
          <w:right w:w="10" w:type="dxa"/>
        </w:tblCellMar>
        <w:tblLook w:val="04A0" w:firstRow="1" w:lastRow="0" w:firstColumn="1" w:lastColumn="0" w:noHBand="0" w:noVBand="1"/>
      </w:tblPr>
      <w:tblGrid>
        <w:gridCol w:w="4950"/>
        <w:gridCol w:w="2340"/>
        <w:gridCol w:w="2160"/>
      </w:tblGrid>
      <w:tr w:rsidR="004D6A3D" w:rsidRPr="004D6A3D" w14:paraId="51707CC4" w14:textId="77777777" w:rsidTr="005B339B">
        <w:trPr>
          <w:trHeight w:val="297"/>
        </w:trPr>
        <w:tc>
          <w:tcPr>
            <w:tcW w:w="4950"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6A8DA38D" w14:textId="188E6FC9" w:rsidR="004D6A3D" w:rsidRPr="004D6A3D" w:rsidRDefault="004D6A3D" w:rsidP="004D6A3D">
            <w:pPr>
              <w:ind w:firstLine="0"/>
              <w:rPr>
                <w:rFonts w:ascii="Times New Roman" w:eastAsia="Calibri" w:hAnsi="Times New Roman" w:cs="Times New Roman"/>
                <w:bCs/>
                <w:color w:val="000000" w:themeColor="text1"/>
                <w:sz w:val="24"/>
                <w:szCs w:val="24"/>
              </w:rPr>
            </w:pPr>
            <w:r w:rsidRPr="004D6A3D">
              <w:rPr>
                <w:rFonts w:ascii="Times New Roman" w:eastAsia="Calibri" w:hAnsi="Times New Roman" w:cs="Times New Roman"/>
                <w:b/>
                <w:bCs/>
                <w:color w:val="000000" w:themeColor="text1"/>
                <w:sz w:val="24"/>
                <w:szCs w:val="24"/>
              </w:rPr>
              <w:t>Apdraustos rizikos:</w:t>
            </w:r>
          </w:p>
        </w:tc>
        <w:tc>
          <w:tcPr>
            <w:tcW w:w="2340"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56C85786" w14:textId="5A40D3C2" w:rsidR="004D6A3D" w:rsidRPr="00080F03" w:rsidRDefault="004D6A3D" w:rsidP="004D6A3D">
            <w:pPr>
              <w:ind w:firstLine="0"/>
              <w:rPr>
                <w:rFonts w:ascii="Times New Roman" w:eastAsia="Calibri" w:hAnsi="Times New Roman" w:cs="Times New Roman"/>
                <w:b/>
                <w:bCs/>
                <w:color w:val="000000" w:themeColor="text1"/>
                <w:sz w:val="24"/>
                <w:szCs w:val="24"/>
              </w:rPr>
            </w:pPr>
            <w:r w:rsidRPr="00080F03">
              <w:rPr>
                <w:rFonts w:ascii="Times New Roman" w:eastAsia="Calibri" w:hAnsi="Times New Roman" w:cs="Times New Roman"/>
                <w:b/>
                <w:bCs/>
                <w:color w:val="000000" w:themeColor="text1"/>
                <w:sz w:val="24"/>
                <w:szCs w:val="24"/>
              </w:rPr>
              <w:t>Dr</w:t>
            </w:r>
            <w:r w:rsidR="005B339B" w:rsidRPr="00080F03">
              <w:rPr>
                <w:rFonts w:ascii="Times New Roman" w:eastAsia="Calibri" w:hAnsi="Times New Roman" w:cs="Times New Roman"/>
                <w:b/>
                <w:bCs/>
                <w:color w:val="000000" w:themeColor="text1"/>
                <w:sz w:val="24"/>
                <w:szCs w:val="24"/>
              </w:rPr>
              <w:t>audžiama</w:t>
            </w:r>
            <w:r w:rsidRPr="00080F03">
              <w:rPr>
                <w:rFonts w:ascii="Times New Roman" w:eastAsia="Calibri" w:hAnsi="Times New Roman" w:cs="Times New Roman"/>
                <w:b/>
                <w:bCs/>
                <w:color w:val="000000" w:themeColor="text1"/>
                <w:sz w:val="24"/>
                <w:szCs w:val="24"/>
              </w:rPr>
              <w:t xml:space="preserve"> suma</w:t>
            </w:r>
          </w:p>
        </w:tc>
        <w:tc>
          <w:tcPr>
            <w:tcW w:w="2160" w:type="dxa"/>
            <w:tcBorders>
              <w:top w:val="single" w:sz="4" w:space="0" w:color="000000"/>
              <w:left w:val="single" w:sz="4" w:space="0" w:color="000000"/>
              <w:bottom w:val="single" w:sz="4" w:space="0" w:color="000000"/>
              <w:right w:val="single" w:sz="4" w:space="0" w:color="000000"/>
            </w:tcBorders>
            <w:shd w:val="clear" w:color="auto" w:fill="F2F2F2"/>
          </w:tcPr>
          <w:p w14:paraId="5ED2A0D2" w14:textId="77777777" w:rsidR="004D6A3D" w:rsidRPr="00080F03" w:rsidRDefault="004D6A3D" w:rsidP="004D6A3D">
            <w:pPr>
              <w:ind w:firstLine="0"/>
              <w:rPr>
                <w:rFonts w:ascii="Times New Roman" w:eastAsia="Calibri" w:hAnsi="Times New Roman" w:cs="Times New Roman"/>
                <w:b/>
                <w:bCs/>
                <w:color w:val="000000" w:themeColor="text1"/>
                <w:sz w:val="24"/>
                <w:szCs w:val="24"/>
              </w:rPr>
            </w:pPr>
            <w:r w:rsidRPr="00080F03">
              <w:rPr>
                <w:rFonts w:ascii="Times New Roman" w:eastAsia="Calibri" w:hAnsi="Times New Roman" w:cs="Times New Roman"/>
                <w:b/>
                <w:bCs/>
                <w:color w:val="000000" w:themeColor="text1"/>
                <w:sz w:val="24"/>
                <w:szCs w:val="24"/>
              </w:rPr>
              <w:t>Besąlyginė išskaita</w:t>
            </w:r>
          </w:p>
        </w:tc>
      </w:tr>
      <w:tr w:rsidR="004D6A3D" w:rsidRPr="004D6A3D" w14:paraId="74E43909" w14:textId="77777777" w:rsidTr="005B339B">
        <w:trPr>
          <w:trHeight w:val="113"/>
        </w:trPr>
        <w:tc>
          <w:tcPr>
            <w:tcW w:w="4950"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636F5B4B" w14:textId="77777777" w:rsidR="004D6A3D" w:rsidRPr="004D6A3D" w:rsidRDefault="004D6A3D" w:rsidP="004D6A3D">
            <w:pPr>
              <w:ind w:firstLine="0"/>
              <w:rPr>
                <w:rFonts w:ascii="Times New Roman" w:eastAsia="Calibri" w:hAnsi="Times New Roman" w:cs="Times New Roman"/>
                <w:b/>
                <w:bCs/>
                <w:color w:val="000000" w:themeColor="text1"/>
                <w:sz w:val="24"/>
                <w:szCs w:val="24"/>
              </w:rPr>
            </w:pPr>
            <w:r w:rsidRPr="004D6A3D">
              <w:rPr>
                <w:rFonts w:ascii="Times New Roman" w:eastAsia="Calibri" w:hAnsi="Times New Roman" w:cs="Times New Roman"/>
                <w:b/>
                <w:bCs/>
                <w:color w:val="000000" w:themeColor="text1"/>
                <w:sz w:val="24"/>
                <w:szCs w:val="24"/>
              </w:rPr>
              <w:t>- Veiklos rizika</w:t>
            </w:r>
          </w:p>
        </w:tc>
        <w:tc>
          <w:tcPr>
            <w:tcW w:w="23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20E4242" w14:textId="2AD05AB4" w:rsidR="004D6A3D" w:rsidRPr="00080F03" w:rsidRDefault="004D6A3D" w:rsidP="004D6A3D">
            <w:pPr>
              <w:ind w:firstLine="0"/>
              <w:rPr>
                <w:rFonts w:ascii="Times New Roman" w:eastAsia="Calibri" w:hAnsi="Times New Roman" w:cs="Times New Roman"/>
                <w:bCs/>
                <w:color w:val="000000" w:themeColor="text1"/>
                <w:sz w:val="24"/>
                <w:szCs w:val="24"/>
              </w:rPr>
            </w:pPr>
            <w:r w:rsidRPr="00080F03">
              <w:rPr>
                <w:rFonts w:ascii="Times New Roman" w:eastAsia="Calibri" w:hAnsi="Times New Roman" w:cs="Times New Roman"/>
                <w:bCs/>
                <w:color w:val="000000" w:themeColor="text1"/>
                <w:sz w:val="24"/>
                <w:szCs w:val="24"/>
              </w:rPr>
              <w:t>300</w:t>
            </w:r>
            <w:r w:rsidR="0062399C" w:rsidRPr="00080F03">
              <w:rPr>
                <w:rFonts w:ascii="Times New Roman" w:eastAsia="Calibri" w:hAnsi="Times New Roman" w:cs="Times New Roman"/>
                <w:bCs/>
                <w:color w:val="000000" w:themeColor="text1"/>
                <w:sz w:val="24"/>
                <w:szCs w:val="24"/>
              </w:rPr>
              <w:t xml:space="preserve"> </w:t>
            </w:r>
            <w:r w:rsidRPr="00080F03">
              <w:rPr>
                <w:rFonts w:ascii="Times New Roman" w:eastAsia="Calibri" w:hAnsi="Times New Roman" w:cs="Times New Roman"/>
                <w:bCs/>
                <w:color w:val="000000" w:themeColor="text1"/>
                <w:sz w:val="24"/>
                <w:szCs w:val="24"/>
              </w:rPr>
              <w:t>000</w:t>
            </w:r>
            <w:r w:rsidR="0062399C" w:rsidRPr="00080F03">
              <w:rPr>
                <w:rFonts w:ascii="Times New Roman" w:eastAsia="Calibri" w:hAnsi="Times New Roman" w:cs="Times New Roman"/>
                <w:bCs/>
                <w:color w:val="000000" w:themeColor="text1"/>
                <w:sz w:val="24"/>
                <w:szCs w:val="24"/>
              </w:rPr>
              <w:t>,00</w:t>
            </w:r>
            <w:r w:rsidRPr="00080F03">
              <w:rPr>
                <w:rFonts w:ascii="Times New Roman" w:eastAsia="Calibri" w:hAnsi="Times New Roman" w:cs="Times New Roman"/>
                <w:bCs/>
                <w:color w:val="000000" w:themeColor="text1"/>
                <w:sz w:val="24"/>
                <w:szCs w:val="24"/>
              </w:rPr>
              <w:t xml:space="preserve"> </w:t>
            </w:r>
            <w:r w:rsidR="0062399C" w:rsidRPr="00080F03">
              <w:rPr>
                <w:rFonts w:ascii="Times New Roman" w:eastAsia="Calibri" w:hAnsi="Times New Roman" w:cs="Times New Roman"/>
                <w:bCs/>
                <w:color w:val="000000" w:themeColor="text1"/>
                <w:sz w:val="24"/>
                <w:szCs w:val="24"/>
              </w:rPr>
              <w:t>EUR</w:t>
            </w:r>
          </w:p>
        </w:tc>
        <w:tc>
          <w:tcPr>
            <w:tcW w:w="2160" w:type="dxa"/>
            <w:tcBorders>
              <w:top w:val="single" w:sz="4" w:space="0" w:color="000000"/>
              <w:left w:val="single" w:sz="4" w:space="0" w:color="000000"/>
              <w:bottom w:val="single" w:sz="4" w:space="0" w:color="000000"/>
              <w:right w:val="single" w:sz="4" w:space="0" w:color="000000"/>
            </w:tcBorders>
          </w:tcPr>
          <w:p w14:paraId="3810BB0A" w14:textId="3CA07BCB" w:rsidR="004D6A3D" w:rsidRPr="00080F03" w:rsidRDefault="00080F03" w:rsidP="005B339B">
            <w:pPr>
              <w:ind w:firstLine="0"/>
              <w:jc w:val="center"/>
              <w:rPr>
                <w:rFonts w:ascii="Times New Roman" w:eastAsia="Calibri" w:hAnsi="Times New Roman" w:cs="Times New Roman"/>
                <w:bCs/>
                <w:color w:val="000000" w:themeColor="text1"/>
                <w:sz w:val="24"/>
                <w:szCs w:val="24"/>
              </w:rPr>
            </w:pPr>
            <w:r w:rsidRPr="00080F03">
              <w:rPr>
                <w:rFonts w:ascii="Times New Roman" w:eastAsia="Calibri" w:hAnsi="Times New Roman" w:cs="Times New Roman"/>
                <w:bCs/>
                <w:color w:val="000000" w:themeColor="text1"/>
                <w:sz w:val="24"/>
                <w:szCs w:val="24"/>
              </w:rPr>
              <w:t>300</w:t>
            </w:r>
            <w:r w:rsidR="005B339B" w:rsidRPr="00080F03">
              <w:rPr>
                <w:rFonts w:ascii="Times New Roman" w:eastAsia="Calibri" w:hAnsi="Times New Roman" w:cs="Times New Roman"/>
                <w:bCs/>
                <w:color w:val="000000" w:themeColor="text1"/>
                <w:sz w:val="24"/>
                <w:szCs w:val="24"/>
              </w:rPr>
              <w:t>,00 EUR</w:t>
            </w:r>
          </w:p>
        </w:tc>
      </w:tr>
      <w:tr w:rsidR="004D6A3D" w:rsidRPr="004D6A3D" w14:paraId="3611BA57" w14:textId="77777777" w:rsidTr="005B339B">
        <w:trPr>
          <w:trHeight w:val="185"/>
        </w:trPr>
        <w:tc>
          <w:tcPr>
            <w:tcW w:w="4950"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726CF644" w14:textId="77777777" w:rsidR="004D6A3D" w:rsidRPr="004D6A3D" w:rsidRDefault="004D6A3D" w:rsidP="004D6A3D">
            <w:pPr>
              <w:ind w:firstLine="0"/>
              <w:rPr>
                <w:rFonts w:ascii="Times New Roman" w:eastAsia="Calibri" w:hAnsi="Times New Roman" w:cs="Times New Roman"/>
                <w:b/>
                <w:bCs/>
                <w:color w:val="000000" w:themeColor="text1"/>
                <w:sz w:val="24"/>
                <w:szCs w:val="24"/>
              </w:rPr>
            </w:pPr>
            <w:r w:rsidRPr="004D6A3D">
              <w:rPr>
                <w:rFonts w:ascii="Times New Roman" w:eastAsia="Calibri" w:hAnsi="Times New Roman" w:cs="Times New Roman"/>
                <w:b/>
                <w:bCs/>
                <w:color w:val="000000" w:themeColor="text1"/>
                <w:sz w:val="24"/>
                <w:szCs w:val="24"/>
              </w:rPr>
              <w:t>- Produkto rizika</w:t>
            </w:r>
          </w:p>
        </w:tc>
        <w:tc>
          <w:tcPr>
            <w:tcW w:w="23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9309366" w14:textId="431DF762" w:rsidR="004D6A3D" w:rsidRPr="00080F03" w:rsidRDefault="00AB5D32" w:rsidP="004D6A3D">
            <w:pPr>
              <w:ind w:firstLine="0"/>
              <w:rPr>
                <w:rFonts w:ascii="Times New Roman" w:eastAsia="Calibri" w:hAnsi="Times New Roman" w:cs="Times New Roman"/>
                <w:bCs/>
                <w:color w:val="000000" w:themeColor="text1"/>
                <w:sz w:val="24"/>
                <w:szCs w:val="24"/>
              </w:rPr>
            </w:pPr>
            <w:r w:rsidRPr="00080F03">
              <w:rPr>
                <w:rFonts w:ascii="Times New Roman" w:eastAsia="Calibri" w:hAnsi="Times New Roman" w:cs="Times New Roman"/>
                <w:bCs/>
                <w:color w:val="000000" w:themeColor="text1"/>
                <w:sz w:val="24"/>
                <w:szCs w:val="24"/>
              </w:rPr>
              <w:t>300 000,00 EUR</w:t>
            </w:r>
          </w:p>
        </w:tc>
        <w:tc>
          <w:tcPr>
            <w:tcW w:w="2160" w:type="dxa"/>
            <w:tcBorders>
              <w:top w:val="single" w:sz="4" w:space="0" w:color="000000"/>
              <w:left w:val="single" w:sz="4" w:space="0" w:color="000000"/>
              <w:bottom w:val="single" w:sz="4" w:space="0" w:color="000000"/>
              <w:right w:val="single" w:sz="4" w:space="0" w:color="000000"/>
            </w:tcBorders>
          </w:tcPr>
          <w:p w14:paraId="3793A445" w14:textId="44CB9877" w:rsidR="004D6A3D" w:rsidRPr="00080F03" w:rsidRDefault="00080F03" w:rsidP="005B339B">
            <w:pPr>
              <w:ind w:firstLine="0"/>
              <w:jc w:val="center"/>
              <w:rPr>
                <w:rFonts w:ascii="Times New Roman" w:eastAsia="Calibri" w:hAnsi="Times New Roman" w:cs="Times New Roman"/>
                <w:bCs/>
                <w:color w:val="000000" w:themeColor="text1"/>
                <w:sz w:val="24"/>
                <w:szCs w:val="24"/>
              </w:rPr>
            </w:pPr>
            <w:r w:rsidRPr="00080F03">
              <w:rPr>
                <w:rFonts w:ascii="Times New Roman" w:eastAsia="Calibri" w:hAnsi="Times New Roman" w:cs="Times New Roman"/>
                <w:bCs/>
                <w:color w:val="000000" w:themeColor="text1"/>
                <w:sz w:val="24"/>
                <w:szCs w:val="24"/>
              </w:rPr>
              <w:t>300,00 EUR</w:t>
            </w:r>
          </w:p>
        </w:tc>
      </w:tr>
      <w:tr w:rsidR="004D6A3D" w:rsidRPr="004D6A3D" w14:paraId="1578C914" w14:textId="77777777" w:rsidTr="005B339B">
        <w:trPr>
          <w:trHeight w:val="141"/>
        </w:trPr>
        <w:tc>
          <w:tcPr>
            <w:tcW w:w="4950"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61267C30" w14:textId="77777777" w:rsidR="004D6A3D" w:rsidRPr="004D6A3D" w:rsidRDefault="004D6A3D" w:rsidP="004D6A3D">
            <w:pPr>
              <w:ind w:firstLine="0"/>
              <w:rPr>
                <w:rFonts w:ascii="Times New Roman" w:eastAsia="Calibri" w:hAnsi="Times New Roman" w:cs="Times New Roman"/>
                <w:b/>
                <w:bCs/>
                <w:color w:val="000000" w:themeColor="text1"/>
                <w:sz w:val="24"/>
                <w:szCs w:val="24"/>
              </w:rPr>
            </w:pPr>
            <w:r w:rsidRPr="004D6A3D">
              <w:rPr>
                <w:rFonts w:ascii="Times New Roman" w:eastAsia="Calibri" w:hAnsi="Times New Roman" w:cs="Times New Roman"/>
                <w:b/>
                <w:bCs/>
                <w:color w:val="000000" w:themeColor="text1"/>
                <w:sz w:val="24"/>
                <w:szCs w:val="24"/>
              </w:rPr>
              <w:t>- Žalos aplinkai rizika</w:t>
            </w:r>
          </w:p>
        </w:tc>
        <w:tc>
          <w:tcPr>
            <w:tcW w:w="23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C771C73" w14:textId="08CD7C48" w:rsidR="004D6A3D" w:rsidRPr="00080F03" w:rsidRDefault="00AB5D32" w:rsidP="004D6A3D">
            <w:pPr>
              <w:ind w:firstLine="0"/>
              <w:rPr>
                <w:rFonts w:ascii="Times New Roman" w:eastAsia="Calibri" w:hAnsi="Times New Roman" w:cs="Times New Roman"/>
                <w:bCs/>
                <w:color w:val="000000" w:themeColor="text1"/>
                <w:sz w:val="24"/>
                <w:szCs w:val="24"/>
              </w:rPr>
            </w:pPr>
            <w:r w:rsidRPr="00080F03">
              <w:rPr>
                <w:rFonts w:ascii="Times New Roman" w:eastAsia="Calibri" w:hAnsi="Times New Roman" w:cs="Times New Roman"/>
                <w:bCs/>
                <w:color w:val="000000" w:themeColor="text1"/>
                <w:sz w:val="24"/>
                <w:szCs w:val="24"/>
              </w:rPr>
              <w:t>300 000,00 EUR</w:t>
            </w:r>
          </w:p>
        </w:tc>
        <w:tc>
          <w:tcPr>
            <w:tcW w:w="2160" w:type="dxa"/>
            <w:tcBorders>
              <w:top w:val="single" w:sz="4" w:space="0" w:color="000000"/>
              <w:left w:val="single" w:sz="4" w:space="0" w:color="000000"/>
              <w:bottom w:val="single" w:sz="4" w:space="0" w:color="000000"/>
              <w:right w:val="single" w:sz="4" w:space="0" w:color="000000"/>
            </w:tcBorders>
          </w:tcPr>
          <w:p w14:paraId="208B278B" w14:textId="3DA63632" w:rsidR="004D6A3D" w:rsidRPr="00080F03" w:rsidRDefault="00080F03" w:rsidP="005B339B">
            <w:pPr>
              <w:ind w:firstLine="0"/>
              <w:jc w:val="center"/>
              <w:rPr>
                <w:rFonts w:ascii="Times New Roman" w:eastAsia="Calibri" w:hAnsi="Times New Roman" w:cs="Times New Roman"/>
                <w:bCs/>
                <w:color w:val="000000" w:themeColor="text1"/>
                <w:sz w:val="24"/>
                <w:szCs w:val="24"/>
              </w:rPr>
            </w:pPr>
            <w:r w:rsidRPr="00080F03">
              <w:rPr>
                <w:rFonts w:ascii="Times New Roman" w:eastAsia="Calibri" w:hAnsi="Times New Roman" w:cs="Times New Roman"/>
                <w:bCs/>
                <w:color w:val="000000" w:themeColor="text1"/>
                <w:sz w:val="24"/>
                <w:szCs w:val="24"/>
              </w:rPr>
              <w:t>300,00 EUR</w:t>
            </w:r>
          </w:p>
        </w:tc>
      </w:tr>
      <w:tr w:rsidR="004D6A3D" w:rsidRPr="004D6A3D" w14:paraId="0ED8C8D7" w14:textId="77777777" w:rsidTr="005B339B">
        <w:trPr>
          <w:trHeight w:val="141"/>
        </w:trPr>
        <w:tc>
          <w:tcPr>
            <w:tcW w:w="4950"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55C6C5FA" w14:textId="77777777" w:rsidR="004D6A3D" w:rsidRPr="004D6A3D" w:rsidRDefault="004D6A3D" w:rsidP="004D6A3D">
            <w:pPr>
              <w:ind w:firstLine="0"/>
              <w:rPr>
                <w:rFonts w:ascii="Times New Roman" w:eastAsia="Calibri" w:hAnsi="Times New Roman" w:cs="Times New Roman"/>
                <w:b/>
                <w:bCs/>
                <w:color w:val="000000" w:themeColor="text1"/>
                <w:sz w:val="24"/>
                <w:szCs w:val="24"/>
              </w:rPr>
            </w:pPr>
            <w:r w:rsidRPr="004D6A3D">
              <w:rPr>
                <w:rFonts w:ascii="Times New Roman" w:eastAsia="Calibri" w:hAnsi="Times New Roman" w:cs="Times New Roman"/>
                <w:b/>
                <w:bCs/>
                <w:color w:val="000000" w:themeColor="text1"/>
                <w:sz w:val="24"/>
                <w:szCs w:val="24"/>
              </w:rPr>
              <w:t>- Finansinės žala (</w:t>
            </w:r>
            <w:proofErr w:type="spellStart"/>
            <w:r w:rsidRPr="004D6A3D">
              <w:rPr>
                <w:rFonts w:ascii="Times New Roman" w:eastAsia="Calibri" w:hAnsi="Times New Roman" w:cs="Times New Roman"/>
                <w:b/>
                <w:bCs/>
                <w:color w:val="000000" w:themeColor="text1"/>
                <w:sz w:val="24"/>
                <w:szCs w:val="24"/>
              </w:rPr>
              <w:t>pasekminė</w:t>
            </w:r>
            <w:proofErr w:type="spellEnd"/>
            <w:r w:rsidRPr="004D6A3D">
              <w:rPr>
                <w:rFonts w:ascii="Times New Roman" w:eastAsia="Calibri" w:hAnsi="Times New Roman" w:cs="Times New Roman"/>
                <w:b/>
                <w:bCs/>
                <w:color w:val="000000" w:themeColor="text1"/>
                <w:sz w:val="24"/>
                <w:szCs w:val="24"/>
              </w:rPr>
              <w:t>)</w:t>
            </w:r>
          </w:p>
        </w:tc>
        <w:tc>
          <w:tcPr>
            <w:tcW w:w="23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5A5ED20" w14:textId="5C856B5B" w:rsidR="004D6A3D" w:rsidRPr="00080F03" w:rsidRDefault="00AB5D32" w:rsidP="004D6A3D">
            <w:pPr>
              <w:ind w:firstLine="0"/>
              <w:rPr>
                <w:rFonts w:ascii="Times New Roman" w:eastAsia="Calibri" w:hAnsi="Times New Roman" w:cs="Times New Roman"/>
                <w:bCs/>
                <w:color w:val="000000" w:themeColor="text1"/>
                <w:sz w:val="24"/>
                <w:szCs w:val="24"/>
              </w:rPr>
            </w:pPr>
            <w:r w:rsidRPr="00080F03">
              <w:rPr>
                <w:rFonts w:ascii="Times New Roman" w:eastAsia="Calibri" w:hAnsi="Times New Roman" w:cs="Times New Roman"/>
                <w:bCs/>
                <w:color w:val="000000" w:themeColor="text1"/>
                <w:sz w:val="24"/>
                <w:szCs w:val="24"/>
              </w:rPr>
              <w:t>50 000,00 EUR</w:t>
            </w:r>
          </w:p>
        </w:tc>
        <w:tc>
          <w:tcPr>
            <w:tcW w:w="2160" w:type="dxa"/>
            <w:tcBorders>
              <w:top w:val="single" w:sz="4" w:space="0" w:color="000000"/>
              <w:left w:val="single" w:sz="4" w:space="0" w:color="000000"/>
              <w:bottom w:val="single" w:sz="4" w:space="0" w:color="000000"/>
              <w:right w:val="single" w:sz="4" w:space="0" w:color="000000"/>
            </w:tcBorders>
          </w:tcPr>
          <w:p w14:paraId="0986AE48" w14:textId="5CA8E400" w:rsidR="004D6A3D" w:rsidRPr="00080F03" w:rsidRDefault="00080F03" w:rsidP="005B339B">
            <w:pPr>
              <w:ind w:firstLine="0"/>
              <w:jc w:val="center"/>
              <w:rPr>
                <w:rFonts w:ascii="Times New Roman" w:eastAsia="Calibri" w:hAnsi="Times New Roman" w:cs="Times New Roman"/>
                <w:bCs/>
                <w:color w:val="000000" w:themeColor="text1"/>
                <w:sz w:val="24"/>
                <w:szCs w:val="24"/>
              </w:rPr>
            </w:pPr>
            <w:r w:rsidRPr="00080F03">
              <w:rPr>
                <w:rFonts w:ascii="Times New Roman" w:eastAsia="Calibri" w:hAnsi="Times New Roman" w:cs="Times New Roman"/>
                <w:bCs/>
                <w:color w:val="000000" w:themeColor="text1"/>
                <w:sz w:val="24"/>
                <w:szCs w:val="24"/>
              </w:rPr>
              <w:t>300,00 EUR</w:t>
            </w:r>
          </w:p>
        </w:tc>
      </w:tr>
      <w:tr w:rsidR="004D6A3D" w:rsidRPr="004D6A3D" w14:paraId="38933962" w14:textId="77777777" w:rsidTr="005B339B">
        <w:trPr>
          <w:trHeight w:val="163"/>
        </w:trPr>
        <w:tc>
          <w:tcPr>
            <w:tcW w:w="4950"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2D9D9AED" w14:textId="77777777" w:rsidR="004D6A3D" w:rsidRPr="004D6A3D" w:rsidRDefault="004D6A3D" w:rsidP="004D6A3D">
            <w:pPr>
              <w:ind w:firstLine="0"/>
              <w:rPr>
                <w:rFonts w:ascii="Times New Roman" w:eastAsia="Calibri" w:hAnsi="Times New Roman" w:cs="Times New Roman"/>
                <w:bCs/>
                <w:color w:val="000000" w:themeColor="text1"/>
                <w:sz w:val="24"/>
                <w:szCs w:val="24"/>
              </w:rPr>
            </w:pPr>
            <w:r w:rsidRPr="004D6A3D">
              <w:rPr>
                <w:rFonts w:ascii="Times New Roman" w:eastAsia="Calibri" w:hAnsi="Times New Roman" w:cs="Times New Roman"/>
                <w:b/>
                <w:bCs/>
                <w:color w:val="000000" w:themeColor="text1"/>
                <w:sz w:val="24"/>
                <w:szCs w:val="24"/>
              </w:rPr>
              <w:t>- Patalpų / teritorijos valdymas</w:t>
            </w:r>
          </w:p>
        </w:tc>
        <w:tc>
          <w:tcPr>
            <w:tcW w:w="23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24D4021" w14:textId="0881036E" w:rsidR="004D6A3D" w:rsidRPr="00080F03" w:rsidRDefault="00AB5D32" w:rsidP="004D6A3D">
            <w:pPr>
              <w:ind w:firstLine="0"/>
              <w:rPr>
                <w:rFonts w:ascii="Times New Roman" w:eastAsia="Calibri" w:hAnsi="Times New Roman" w:cs="Times New Roman"/>
                <w:bCs/>
                <w:color w:val="000000" w:themeColor="text1"/>
                <w:sz w:val="24"/>
                <w:szCs w:val="24"/>
              </w:rPr>
            </w:pPr>
            <w:r w:rsidRPr="00080F03">
              <w:rPr>
                <w:rFonts w:ascii="Times New Roman" w:eastAsia="Calibri" w:hAnsi="Times New Roman" w:cs="Times New Roman"/>
                <w:bCs/>
                <w:color w:val="000000" w:themeColor="text1"/>
                <w:sz w:val="24"/>
                <w:szCs w:val="24"/>
              </w:rPr>
              <w:t>300 000,00 EUR</w:t>
            </w:r>
          </w:p>
        </w:tc>
        <w:tc>
          <w:tcPr>
            <w:tcW w:w="2160" w:type="dxa"/>
            <w:tcBorders>
              <w:top w:val="single" w:sz="4" w:space="0" w:color="000000"/>
              <w:left w:val="single" w:sz="4" w:space="0" w:color="000000"/>
              <w:bottom w:val="single" w:sz="4" w:space="0" w:color="000000"/>
              <w:right w:val="single" w:sz="4" w:space="0" w:color="000000"/>
            </w:tcBorders>
          </w:tcPr>
          <w:p w14:paraId="38A1F726" w14:textId="6760FBB8" w:rsidR="004D6A3D" w:rsidRPr="00080F03" w:rsidRDefault="00080F03" w:rsidP="005B339B">
            <w:pPr>
              <w:ind w:firstLine="0"/>
              <w:jc w:val="center"/>
              <w:rPr>
                <w:rFonts w:ascii="Times New Roman" w:eastAsia="Calibri" w:hAnsi="Times New Roman" w:cs="Times New Roman"/>
                <w:bCs/>
                <w:color w:val="000000" w:themeColor="text1"/>
                <w:sz w:val="24"/>
                <w:szCs w:val="24"/>
              </w:rPr>
            </w:pPr>
            <w:r w:rsidRPr="00080F03">
              <w:rPr>
                <w:rFonts w:ascii="Times New Roman" w:eastAsia="Calibri" w:hAnsi="Times New Roman" w:cs="Times New Roman"/>
                <w:bCs/>
                <w:color w:val="000000" w:themeColor="text1"/>
                <w:sz w:val="24"/>
                <w:szCs w:val="24"/>
              </w:rPr>
              <w:t>300,00 EUR</w:t>
            </w:r>
          </w:p>
        </w:tc>
      </w:tr>
      <w:tr w:rsidR="004D6A3D" w:rsidRPr="004D6A3D" w14:paraId="1BE88D19" w14:textId="77777777" w:rsidTr="005B339B">
        <w:trPr>
          <w:trHeight w:val="163"/>
        </w:trPr>
        <w:tc>
          <w:tcPr>
            <w:tcW w:w="4950"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30D3082" w14:textId="77777777" w:rsidR="004D6A3D" w:rsidRPr="004D6A3D" w:rsidRDefault="004D6A3D" w:rsidP="004D6A3D">
            <w:pPr>
              <w:ind w:firstLine="0"/>
              <w:rPr>
                <w:rFonts w:ascii="Times New Roman" w:eastAsia="Calibri" w:hAnsi="Times New Roman" w:cs="Times New Roman"/>
                <w:b/>
                <w:bCs/>
                <w:color w:val="000000" w:themeColor="text1"/>
                <w:sz w:val="24"/>
                <w:szCs w:val="24"/>
              </w:rPr>
            </w:pPr>
            <w:r w:rsidRPr="004D6A3D">
              <w:rPr>
                <w:rFonts w:ascii="Times New Roman" w:eastAsia="Calibri" w:hAnsi="Times New Roman" w:cs="Times New Roman"/>
                <w:b/>
                <w:bCs/>
                <w:color w:val="000000" w:themeColor="text1"/>
                <w:sz w:val="24"/>
                <w:szCs w:val="24"/>
              </w:rPr>
              <w:t>- Neturtinė žala</w:t>
            </w:r>
          </w:p>
        </w:tc>
        <w:tc>
          <w:tcPr>
            <w:tcW w:w="23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C0A9EC7" w14:textId="1E026A4E" w:rsidR="004D6A3D" w:rsidRPr="00080F03" w:rsidRDefault="00AB5D32" w:rsidP="004D6A3D">
            <w:pPr>
              <w:ind w:firstLine="0"/>
              <w:rPr>
                <w:rFonts w:ascii="Times New Roman" w:eastAsia="Calibri" w:hAnsi="Times New Roman" w:cs="Times New Roman"/>
                <w:bCs/>
                <w:color w:val="000000" w:themeColor="text1"/>
                <w:sz w:val="24"/>
                <w:szCs w:val="24"/>
              </w:rPr>
            </w:pPr>
            <w:r w:rsidRPr="00080F03">
              <w:rPr>
                <w:rFonts w:ascii="Times New Roman" w:eastAsia="Calibri" w:hAnsi="Times New Roman" w:cs="Times New Roman"/>
                <w:bCs/>
                <w:color w:val="000000" w:themeColor="text1"/>
                <w:sz w:val="24"/>
                <w:szCs w:val="24"/>
              </w:rPr>
              <w:t>100 000,00 EUR</w:t>
            </w:r>
          </w:p>
        </w:tc>
        <w:tc>
          <w:tcPr>
            <w:tcW w:w="2160" w:type="dxa"/>
            <w:tcBorders>
              <w:top w:val="single" w:sz="4" w:space="0" w:color="000000"/>
              <w:left w:val="single" w:sz="4" w:space="0" w:color="000000"/>
              <w:bottom w:val="single" w:sz="4" w:space="0" w:color="000000"/>
              <w:right w:val="single" w:sz="4" w:space="0" w:color="000000"/>
            </w:tcBorders>
          </w:tcPr>
          <w:p w14:paraId="2E7A10F0" w14:textId="0577360A" w:rsidR="004D6A3D" w:rsidRPr="00080F03" w:rsidRDefault="00080F03" w:rsidP="005B339B">
            <w:pPr>
              <w:ind w:firstLine="0"/>
              <w:jc w:val="center"/>
              <w:rPr>
                <w:rFonts w:ascii="Times New Roman" w:eastAsia="Calibri" w:hAnsi="Times New Roman" w:cs="Times New Roman"/>
                <w:bCs/>
                <w:color w:val="000000" w:themeColor="text1"/>
                <w:sz w:val="24"/>
                <w:szCs w:val="24"/>
              </w:rPr>
            </w:pPr>
            <w:r w:rsidRPr="00080F03">
              <w:rPr>
                <w:rFonts w:ascii="Times New Roman" w:eastAsia="Calibri" w:hAnsi="Times New Roman" w:cs="Times New Roman"/>
                <w:bCs/>
                <w:color w:val="000000" w:themeColor="text1"/>
                <w:sz w:val="24"/>
                <w:szCs w:val="24"/>
              </w:rPr>
              <w:t>300,00 EUR</w:t>
            </w:r>
          </w:p>
        </w:tc>
      </w:tr>
      <w:tr w:rsidR="004D6A3D" w:rsidRPr="004D6A3D" w14:paraId="6B49CE42" w14:textId="77777777" w:rsidTr="005B339B">
        <w:trPr>
          <w:trHeight w:val="163"/>
        </w:trPr>
        <w:tc>
          <w:tcPr>
            <w:tcW w:w="4950"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4379BD9E" w14:textId="77777777" w:rsidR="004D6A3D" w:rsidRPr="004D6A3D" w:rsidRDefault="004D6A3D" w:rsidP="004D6A3D">
            <w:pPr>
              <w:ind w:firstLine="0"/>
              <w:rPr>
                <w:rFonts w:ascii="Times New Roman" w:eastAsia="Calibri" w:hAnsi="Times New Roman" w:cs="Times New Roman"/>
                <w:b/>
                <w:bCs/>
                <w:color w:val="000000" w:themeColor="text1"/>
                <w:sz w:val="24"/>
                <w:szCs w:val="24"/>
              </w:rPr>
            </w:pPr>
            <w:r w:rsidRPr="004D6A3D">
              <w:rPr>
                <w:rFonts w:ascii="Times New Roman" w:eastAsia="Calibri" w:hAnsi="Times New Roman" w:cs="Times New Roman"/>
                <w:b/>
                <w:bCs/>
                <w:color w:val="000000" w:themeColor="text1"/>
                <w:sz w:val="24"/>
                <w:szCs w:val="24"/>
              </w:rPr>
              <w:t>- Subrangovų veikla</w:t>
            </w:r>
          </w:p>
        </w:tc>
        <w:tc>
          <w:tcPr>
            <w:tcW w:w="23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06C1F74" w14:textId="27AC21EF" w:rsidR="004D6A3D" w:rsidRPr="00080F03" w:rsidRDefault="00AB5D32" w:rsidP="004D6A3D">
            <w:pPr>
              <w:ind w:firstLine="0"/>
              <w:rPr>
                <w:rFonts w:ascii="Times New Roman" w:eastAsia="Calibri" w:hAnsi="Times New Roman" w:cs="Times New Roman"/>
                <w:bCs/>
                <w:color w:val="000000" w:themeColor="text1"/>
                <w:sz w:val="24"/>
                <w:szCs w:val="24"/>
              </w:rPr>
            </w:pPr>
            <w:r w:rsidRPr="00080F03">
              <w:rPr>
                <w:rFonts w:ascii="Times New Roman" w:eastAsia="Calibri" w:hAnsi="Times New Roman" w:cs="Times New Roman"/>
                <w:bCs/>
                <w:color w:val="000000" w:themeColor="text1"/>
                <w:sz w:val="24"/>
                <w:szCs w:val="24"/>
              </w:rPr>
              <w:t>100 000,00 EUR</w:t>
            </w:r>
          </w:p>
        </w:tc>
        <w:tc>
          <w:tcPr>
            <w:tcW w:w="2160" w:type="dxa"/>
            <w:tcBorders>
              <w:top w:val="single" w:sz="4" w:space="0" w:color="000000"/>
              <w:left w:val="single" w:sz="4" w:space="0" w:color="000000"/>
              <w:bottom w:val="single" w:sz="4" w:space="0" w:color="000000"/>
              <w:right w:val="single" w:sz="4" w:space="0" w:color="000000"/>
            </w:tcBorders>
          </w:tcPr>
          <w:p w14:paraId="3EFF82CD" w14:textId="21BEB6CB" w:rsidR="004D6A3D" w:rsidRPr="00080F03" w:rsidRDefault="00080F03" w:rsidP="005B339B">
            <w:pPr>
              <w:ind w:firstLine="0"/>
              <w:jc w:val="center"/>
              <w:rPr>
                <w:rFonts w:ascii="Times New Roman" w:eastAsia="Calibri" w:hAnsi="Times New Roman" w:cs="Times New Roman"/>
                <w:bCs/>
                <w:color w:val="000000" w:themeColor="text1"/>
                <w:sz w:val="24"/>
                <w:szCs w:val="24"/>
              </w:rPr>
            </w:pPr>
            <w:r w:rsidRPr="00080F03">
              <w:rPr>
                <w:rFonts w:ascii="Times New Roman" w:eastAsia="Calibri" w:hAnsi="Times New Roman" w:cs="Times New Roman"/>
                <w:bCs/>
                <w:color w:val="000000" w:themeColor="text1"/>
                <w:sz w:val="24"/>
                <w:szCs w:val="24"/>
              </w:rPr>
              <w:t>300,00 EUR</w:t>
            </w:r>
          </w:p>
        </w:tc>
      </w:tr>
      <w:tr w:rsidR="004D6A3D" w:rsidRPr="004D6A3D" w14:paraId="471E2B9B" w14:textId="77777777" w:rsidTr="005B339B">
        <w:trPr>
          <w:trHeight w:val="163"/>
        </w:trPr>
        <w:tc>
          <w:tcPr>
            <w:tcW w:w="4950"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97AA760" w14:textId="77777777" w:rsidR="004D6A3D" w:rsidRPr="004D6A3D" w:rsidRDefault="004D6A3D" w:rsidP="004D6A3D">
            <w:pPr>
              <w:ind w:firstLine="0"/>
              <w:rPr>
                <w:rFonts w:ascii="Times New Roman" w:eastAsia="Calibri" w:hAnsi="Times New Roman" w:cs="Times New Roman"/>
                <w:b/>
                <w:bCs/>
                <w:color w:val="000000" w:themeColor="text1"/>
                <w:sz w:val="24"/>
                <w:szCs w:val="24"/>
              </w:rPr>
            </w:pPr>
            <w:r w:rsidRPr="004D6A3D">
              <w:rPr>
                <w:rFonts w:ascii="Times New Roman" w:eastAsia="Calibri" w:hAnsi="Times New Roman" w:cs="Times New Roman"/>
                <w:b/>
                <w:bCs/>
                <w:color w:val="000000" w:themeColor="text1"/>
                <w:sz w:val="24"/>
                <w:szCs w:val="24"/>
              </w:rPr>
              <w:t>- Patikėto turto rizika</w:t>
            </w:r>
          </w:p>
        </w:tc>
        <w:tc>
          <w:tcPr>
            <w:tcW w:w="23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173C8D8" w14:textId="66C8F518" w:rsidR="004D6A3D" w:rsidRPr="00080F03" w:rsidRDefault="00AB5D32" w:rsidP="004D6A3D">
            <w:pPr>
              <w:ind w:firstLine="0"/>
              <w:rPr>
                <w:rFonts w:ascii="Times New Roman" w:eastAsia="Calibri" w:hAnsi="Times New Roman" w:cs="Times New Roman"/>
                <w:bCs/>
                <w:color w:val="000000" w:themeColor="text1"/>
                <w:sz w:val="24"/>
                <w:szCs w:val="24"/>
              </w:rPr>
            </w:pPr>
            <w:r w:rsidRPr="00080F03">
              <w:rPr>
                <w:rFonts w:ascii="Times New Roman" w:eastAsia="Calibri" w:hAnsi="Times New Roman" w:cs="Times New Roman"/>
                <w:bCs/>
                <w:color w:val="000000" w:themeColor="text1"/>
                <w:sz w:val="24"/>
                <w:szCs w:val="24"/>
              </w:rPr>
              <w:t>100 000,00 EUR</w:t>
            </w:r>
          </w:p>
        </w:tc>
        <w:tc>
          <w:tcPr>
            <w:tcW w:w="2160" w:type="dxa"/>
            <w:tcBorders>
              <w:top w:val="single" w:sz="4" w:space="0" w:color="000000"/>
              <w:left w:val="single" w:sz="4" w:space="0" w:color="000000"/>
              <w:bottom w:val="single" w:sz="4" w:space="0" w:color="000000"/>
              <w:right w:val="single" w:sz="4" w:space="0" w:color="000000"/>
            </w:tcBorders>
          </w:tcPr>
          <w:p w14:paraId="11ECDE70" w14:textId="7ACCC7D1" w:rsidR="004D6A3D" w:rsidRPr="00080F03" w:rsidRDefault="00080F03" w:rsidP="005B339B">
            <w:pPr>
              <w:ind w:firstLine="0"/>
              <w:jc w:val="center"/>
              <w:rPr>
                <w:rFonts w:ascii="Times New Roman" w:eastAsia="Calibri" w:hAnsi="Times New Roman" w:cs="Times New Roman"/>
                <w:bCs/>
                <w:color w:val="000000" w:themeColor="text1"/>
                <w:sz w:val="24"/>
                <w:szCs w:val="24"/>
              </w:rPr>
            </w:pPr>
            <w:r w:rsidRPr="00080F03">
              <w:rPr>
                <w:rFonts w:ascii="Times New Roman" w:eastAsia="Calibri" w:hAnsi="Times New Roman" w:cs="Times New Roman"/>
                <w:bCs/>
                <w:color w:val="000000" w:themeColor="text1"/>
                <w:sz w:val="24"/>
                <w:szCs w:val="24"/>
              </w:rPr>
              <w:t>300,00 EUR</w:t>
            </w:r>
          </w:p>
        </w:tc>
      </w:tr>
      <w:tr w:rsidR="004D6A3D" w:rsidRPr="004D6A3D" w14:paraId="5D19F95A" w14:textId="77777777" w:rsidTr="005B339B">
        <w:trPr>
          <w:trHeight w:val="163"/>
        </w:trPr>
        <w:tc>
          <w:tcPr>
            <w:tcW w:w="4950"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6B7BA6A2" w14:textId="77777777" w:rsidR="004D6A3D" w:rsidRPr="004D6A3D" w:rsidRDefault="004D6A3D" w:rsidP="004D6A3D">
            <w:pPr>
              <w:ind w:firstLine="0"/>
              <w:rPr>
                <w:rFonts w:ascii="Times New Roman" w:eastAsia="Calibri" w:hAnsi="Times New Roman" w:cs="Times New Roman"/>
                <w:b/>
                <w:bCs/>
                <w:color w:val="000000" w:themeColor="text1"/>
                <w:sz w:val="24"/>
                <w:szCs w:val="24"/>
              </w:rPr>
            </w:pPr>
            <w:r w:rsidRPr="004D6A3D">
              <w:rPr>
                <w:rFonts w:ascii="Times New Roman" w:eastAsia="Calibri" w:hAnsi="Times New Roman" w:cs="Times New Roman"/>
                <w:b/>
                <w:bCs/>
                <w:color w:val="000000" w:themeColor="text1"/>
                <w:sz w:val="24"/>
                <w:szCs w:val="24"/>
              </w:rPr>
              <w:t>- Krovos darbai (savaeigių TP ir mechanizmų valdymas)</w:t>
            </w:r>
          </w:p>
        </w:tc>
        <w:tc>
          <w:tcPr>
            <w:tcW w:w="23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1B48014" w14:textId="4F7D70D1" w:rsidR="004D6A3D" w:rsidRPr="00080F03" w:rsidRDefault="00AB5D32" w:rsidP="004D6A3D">
            <w:pPr>
              <w:ind w:firstLine="0"/>
              <w:rPr>
                <w:rFonts w:ascii="Times New Roman" w:eastAsia="Calibri" w:hAnsi="Times New Roman" w:cs="Times New Roman"/>
                <w:bCs/>
                <w:color w:val="000000" w:themeColor="text1"/>
                <w:sz w:val="24"/>
                <w:szCs w:val="24"/>
              </w:rPr>
            </w:pPr>
            <w:r w:rsidRPr="00080F03">
              <w:rPr>
                <w:rFonts w:ascii="Times New Roman" w:eastAsia="Calibri" w:hAnsi="Times New Roman" w:cs="Times New Roman"/>
                <w:bCs/>
                <w:color w:val="000000" w:themeColor="text1"/>
                <w:sz w:val="24"/>
                <w:szCs w:val="24"/>
              </w:rPr>
              <w:t>100 000,00 EUR</w:t>
            </w:r>
          </w:p>
        </w:tc>
        <w:tc>
          <w:tcPr>
            <w:tcW w:w="2160" w:type="dxa"/>
            <w:tcBorders>
              <w:top w:val="single" w:sz="4" w:space="0" w:color="000000"/>
              <w:left w:val="single" w:sz="4" w:space="0" w:color="000000"/>
              <w:bottom w:val="single" w:sz="4" w:space="0" w:color="000000"/>
              <w:right w:val="single" w:sz="4" w:space="0" w:color="000000"/>
            </w:tcBorders>
          </w:tcPr>
          <w:p w14:paraId="04A2300C" w14:textId="2036164F" w:rsidR="004D6A3D" w:rsidRPr="00080F03" w:rsidRDefault="00080F03" w:rsidP="005B339B">
            <w:pPr>
              <w:ind w:firstLine="0"/>
              <w:jc w:val="center"/>
              <w:rPr>
                <w:rFonts w:ascii="Times New Roman" w:eastAsia="Calibri" w:hAnsi="Times New Roman" w:cs="Times New Roman"/>
                <w:bCs/>
                <w:color w:val="000000" w:themeColor="text1"/>
                <w:sz w:val="24"/>
                <w:szCs w:val="24"/>
              </w:rPr>
            </w:pPr>
            <w:r w:rsidRPr="00080F03">
              <w:rPr>
                <w:rFonts w:ascii="Times New Roman" w:eastAsia="Calibri" w:hAnsi="Times New Roman" w:cs="Times New Roman"/>
                <w:bCs/>
                <w:color w:val="000000" w:themeColor="text1"/>
                <w:sz w:val="24"/>
                <w:szCs w:val="24"/>
              </w:rPr>
              <w:t>300,00 EUR</w:t>
            </w:r>
          </w:p>
        </w:tc>
      </w:tr>
      <w:tr w:rsidR="004D6A3D" w:rsidRPr="004D6A3D" w14:paraId="4C4B4AF0" w14:textId="77777777" w:rsidTr="005B339B">
        <w:trPr>
          <w:trHeight w:val="163"/>
        </w:trPr>
        <w:tc>
          <w:tcPr>
            <w:tcW w:w="4950"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487FDCFC" w14:textId="77777777" w:rsidR="004D6A3D" w:rsidRPr="004D6A3D" w:rsidRDefault="004D6A3D" w:rsidP="004D6A3D">
            <w:pPr>
              <w:ind w:firstLine="0"/>
              <w:rPr>
                <w:rFonts w:ascii="Times New Roman" w:eastAsia="Calibri" w:hAnsi="Times New Roman" w:cs="Times New Roman"/>
                <w:b/>
                <w:bCs/>
                <w:color w:val="000000" w:themeColor="text1"/>
                <w:sz w:val="24"/>
                <w:szCs w:val="24"/>
              </w:rPr>
            </w:pPr>
            <w:r w:rsidRPr="004D6A3D">
              <w:rPr>
                <w:rFonts w:ascii="Times New Roman" w:eastAsia="Calibri" w:hAnsi="Times New Roman" w:cs="Times New Roman"/>
                <w:b/>
                <w:bCs/>
                <w:color w:val="000000" w:themeColor="text1"/>
                <w:sz w:val="24"/>
                <w:szCs w:val="24"/>
              </w:rPr>
              <w:t>- Darbdavio civilinė atsakomybė</w:t>
            </w:r>
          </w:p>
        </w:tc>
        <w:tc>
          <w:tcPr>
            <w:tcW w:w="23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C4D7E4B" w14:textId="76C59445" w:rsidR="004D6A3D" w:rsidRPr="00080F03" w:rsidRDefault="005B339B" w:rsidP="005B339B">
            <w:pPr>
              <w:ind w:firstLine="0"/>
              <w:rPr>
                <w:rFonts w:ascii="Times New Roman" w:eastAsia="Calibri" w:hAnsi="Times New Roman" w:cs="Times New Roman"/>
                <w:bCs/>
                <w:color w:val="000000" w:themeColor="text1"/>
                <w:sz w:val="24"/>
                <w:szCs w:val="24"/>
              </w:rPr>
            </w:pPr>
            <w:r w:rsidRPr="00080F03">
              <w:rPr>
                <w:rFonts w:ascii="Times New Roman" w:eastAsia="Calibri" w:hAnsi="Times New Roman" w:cs="Times New Roman"/>
                <w:bCs/>
                <w:color w:val="000000" w:themeColor="text1"/>
                <w:sz w:val="24"/>
                <w:szCs w:val="24"/>
              </w:rPr>
              <w:t>100 000,00 EUR</w:t>
            </w:r>
          </w:p>
        </w:tc>
        <w:tc>
          <w:tcPr>
            <w:tcW w:w="2160" w:type="dxa"/>
            <w:tcBorders>
              <w:top w:val="single" w:sz="4" w:space="0" w:color="000000"/>
              <w:left w:val="single" w:sz="4" w:space="0" w:color="000000"/>
              <w:bottom w:val="single" w:sz="4" w:space="0" w:color="000000"/>
              <w:right w:val="single" w:sz="4" w:space="0" w:color="000000"/>
            </w:tcBorders>
          </w:tcPr>
          <w:p w14:paraId="73F2FFC6" w14:textId="3ADE5022" w:rsidR="004D6A3D" w:rsidRPr="00080F03" w:rsidRDefault="00080F03" w:rsidP="005B339B">
            <w:pPr>
              <w:ind w:firstLine="0"/>
              <w:jc w:val="center"/>
              <w:rPr>
                <w:rFonts w:ascii="Times New Roman" w:eastAsia="Calibri" w:hAnsi="Times New Roman" w:cs="Times New Roman"/>
                <w:bCs/>
                <w:color w:val="000000" w:themeColor="text1"/>
                <w:sz w:val="24"/>
                <w:szCs w:val="24"/>
              </w:rPr>
            </w:pPr>
            <w:r w:rsidRPr="00080F03">
              <w:rPr>
                <w:rFonts w:ascii="Times New Roman" w:eastAsia="Calibri" w:hAnsi="Times New Roman" w:cs="Times New Roman"/>
                <w:bCs/>
                <w:color w:val="000000" w:themeColor="text1"/>
                <w:sz w:val="24"/>
                <w:szCs w:val="24"/>
              </w:rPr>
              <w:t>300,00 EUR</w:t>
            </w:r>
          </w:p>
        </w:tc>
      </w:tr>
    </w:tbl>
    <w:p w14:paraId="7F86A456" w14:textId="4364E753" w:rsidR="004D6A3D" w:rsidRPr="004D6A3D" w:rsidRDefault="001137BD" w:rsidP="00E90724">
      <w:pPr>
        <w:ind w:firstLine="0"/>
        <w:rPr>
          <w:rFonts w:ascii="Times New Roman" w:eastAsia="Calibri" w:hAnsi="Times New Roman" w:cs="Times New Roman"/>
          <w:bCs/>
          <w:color w:val="000000" w:themeColor="text1"/>
          <w:sz w:val="24"/>
          <w:szCs w:val="24"/>
        </w:rPr>
      </w:pPr>
      <w:r w:rsidRPr="005B339B">
        <w:rPr>
          <w:rFonts w:ascii="Times New Roman" w:eastAsia="Calibri" w:hAnsi="Times New Roman" w:cs="Times New Roman"/>
          <w:bCs/>
          <w:color w:val="000000" w:themeColor="text1"/>
          <w:sz w:val="24"/>
          <w:szCs w:val="24"/>
          <w:lang w:val="en-US"/>
        </w:rPr>
        <w:t xml:space="preserve">4.2. </w:t>
      </w:r>
      <w:proofErr w:type="spellStart"/>
      <w:r w:rsidR="004D6A3D" w:rsidRPr="004D6A3D">
        <w:rPr>
          <w:rFonts w:ascii="Times New Roman" w:eastAsia="Calibri" w:hAnsi="Times New Roman" w:cs="Times New Roman"/>
          <w:bCs/>
          <w:color w:val="000000" w:themeColor="text1"/>
          <w:sz w:val="24"/>
          <w:szCs w:val="24"/>
          <w:lang w:val="en-US"/>
        </w:rPr>
        <w:t>Bendra</w:t>
      </w:r>
      <w:proofErr w:type="spellEnd"/>
      <w:r w:rsidR="004D6A3D" w:rsidRPr="004D6A3D">
        <w:rPr>
          <w:rFonts w:ascii="Times New Roman" w:eastAsia="Calibri" w:hAnsi="Times New Roman" w:cs="Times New Roman"/>
          <w:bCs/>
          <w:color w:val="000000" w:themeColor="text1"/>
          <w:sz w:val="24"/>
          <w:szCs w:val="24"/>
          <w:lang w:val="en-US"/>
        </w:rPr>
        <w:t xml:space="preserve"> </w:t>
      </w:r>
      <w:proofErr w:type="spellStart"/>
      <w:r w:rsidR="004D6A3D" w:rsidRPr="004D6A3D">
        <w:rPr>
          <w:rFonts w:ascii="Times New Roman" w:eastAsia="Calibri" w:hAnsi="Times New Roman" w:cs="Times New Roman"/>
          <w:bCs/>
          <w:color w:val="000000" w:themeColor="text1"/>
          <w:sz w:val="24"/>
          <w:szCs w:val="24"/>
          <w:lang w:val="en-US"/>
        </w:rPr>
        <w:t>draudimo</w:t>
      </w:r>
      <w:proofErr w:type="spellEnd"/>
      <w:r w:rsidR="004D6A3D" w:rsidRPr="004D6A3D">
        <w:rPr>
          <w:rFonts w:ascii="Times New Roman" w:eastAsia="Calibri" w:hAnsi="Times New Roman" w:cs="Times New Roman"/>
          <w:bCs/>
          <w:color w:val="000000" w:themeColor="text1"/>
          <w:sz w:val="24"/>
          <w:szCs w:val="24"/>
          <w:lang w:val="en-US"/>
        </w:rPr>
        <w:t xml:space="preserve"> </w:t>
      </w:r>
      <w:proofErr w:type="spellStart"/>
      <w:r w:rsidR="004D6A3D" w:rsidRPr="004D6A3D">
        <w:rPr>
          <w:rFonts w:ascii="Times New Roman" w:eastAsia="Calibri" w:hAnsi="Times New Roman" w:cs="Times New Roman"/>
          <w:bCs/>
          <w:color w:val="000000" w:themeColor="text1"/>
          <w:sz w:val="24"/>
          <w:szCs w:val="24"/>
          <w:lang w:val="en-US"/>
        </w:rPr>
        <w:t>suma</w:t>
      </w:r>
      <w:proofErr w:type="spellEnd"/>
      <w:r w:rsidR="004D6A3D" w:rsidRPr="004D6A3D">
        <w:rPr>
          <w:rFonts w:ascii="Times New Roman" w:eastAsia="Calibri" w:hAnsi="Times New Roman" w:cs="Times New Roman"/>
          <w:bCs/>
          <w:color w:val="000000" w:themeColor="text1"/>
          <w:sz w:val="24"/>
          <w:szCs w:val="24"/>
          <w:lang w:val="en-US"/>
        </w:rPr>
        <w:t xml:space="preserve"> </w:t>
      </w:r>
      <w:proofErr w:type="spellStart"/>
      <w:r w:rsidR="004D6A3D" w:rsidRPr="004D6A3D">
        <w:rPr>
          <w:rFonts w:ascii="Times New Roman" w:eastAsia="Calibri" w:hAnsi="Times New Roman" w:cs="Times New Roman"/>
          <w:bCs/>
          <w:color w:val="000000" w:themeColor="text1"/>
          <w:sz w:val="24"/>
          <w:szCs w:val="24"/>
          <w:lang w:val="en-US"/>
        </w:rPr>
        <w:t>sutarties</w:t>
      </w:r>
      <w:proofErr w:type="spellEnd"/>
      <w:r w:rsidR="004D6A3D" w:rsidRPr="004D6A3D">
        <w:rPr>
          <w:rFonts w:ascii="Times New Roman" w:eastAsia="Calibri" w:hAnsi="Times New Roman" w:cs="Times New Roman"/>
          <w:bCs/>
          <w:color w:val="000000" w:themeColor="text1"/>
          <w:sz w:val="24"/>
          <w:szCs w:val="24"/>
          <w:lang w:val="en-US"/>
        </w:rPr>
        <w:t xml:space="preserve"> </w:t>
      </w:r>
      <w:proofErr w:type="spellStart"/>
      <w:r w:rsidR="004D6A3D" w:rsidRPr="004D6A3D">
        <w:rPr>
          <w:rFonts w:ascii="Times New Roman" w:eastAsia="Calibri" w:hAnsi="Times New Roman" w:cs="Times New Roman"/>
          <w:bCs/>
          <w:color w:val="000000" w:themeColor="text1"/>
          <w:sz w:val="24"/>
          <w:szCs w:val="24"/>
          <w:lang w:val="en-US"/>
        </w:rPr>
        <w:t>galiojimo</w:t>
      </w:r>
      <w:proofErr w:type="spellEnd"/>
      <w:r w:rsidR="004D6A3D" w:rsidRPr="004D6A3D">
        <w:rPr>
          <w:rFonts w:ascii="Times New Roman" w:eastAsia="Calibri" w:hAnsi="Times New Roman" w:cs="Times New Roman"/>
          <w:bCs/>
          <w:color w:val="000000" w:themeColor="text1"/>
          <w:sz w:val="24"/>
          <w:szCs w:val="24"/>
          <w:lang w:val="en-US"/>
        </w:rPr>
        <w:t xml:space="preserve"> </w:t>
      </w:r>
      <w:proofErr w:type="spellStart"/>
      <w:r w:rsidR="004D6A3D" w:rsidRPr="004D6A3D">
        <w:rPr>
          <w:rFonts w:ascii="Times New Roman" w:eastAsia="Calibri" w:hAnsi="Times New Roman" w:cs="Times New Roman"/>
          <w:bCs/>
          <w:color w:val="000000" w:themeColor="text1"/>
          <w:sz w:val="24"/>
          <w:szCs w:val="24"/>
          <w:lang w:val="en-US"/>
        </w:rPr>
        <w:t>laikotarpiui</w:t>
      </w:r>
      <w:proofErr w:type="spellEnd"/>
      <w:r w:rsidR="004D6A3D" w:rsidRPr="004D6A3D">
        <w:rPr>
          <w:rFonts w:ascii="Times New Roman" w:eastAsia="Calibri" w:hAnsi="Times New Roman" w:cs="Times New Roman"/>
          <w:bCs/>
          <w:color w:val="000000" w:themeColor="text1"/>
          <w:sz w:val="24"/>
          <w:szCs w:val="24"/>
          <w:lang w:val="en-US"/>
        </w:rPr>
        <w:t xml:space="preserve"> – </w:t>
      </w:r>
      <w:r w:rsidR="004D6A3D" w:rsidRPr="004D6A3D">
        <w:rPr>
          <w:rFonts w:ascii="Times New Roman" w:eastAsia="Calibri" w:hAnsi="Times New Roman" w:cs="Times New Roman"/>
          <w:b/>
          <w:bCs/>
          <w:color w:val="000000" w:themeColor="text1"/>
          <w:sz w:val="24"/>
          <w:szCs w:val="24"/>
          <w:lang w:val="en-US"/>
        </w:rPr>
        <w:t>300</w:t>
      </w:r>
      <w:r w:rsidRPr="005B339B">
        <w:rPr>
          <w:rFonts w:ascii="Times New Roman" w:eastAsia="Calibri" w:hAnsi="Times New Roman" w:cs="Times New Roman"/>
          <w:b/>
          <w:bCs/>
          <w:color w:val="000000" w:themeColor="text1"/>
          <w:sz w:val="24"/>
          <w:szCs w:val="24"/>
          <w:lang w:val="en-US"/>
        </w:rPr>
        <w:t xml:space="preserve"> </w:t>
      </w:r>
      <w:r w:rsidR="004D6A3D" w:rsidRPr="004D6A3D">
        <w:rPr>
          <w:rFonts w:ascii="Times New Roman" w:eastAsia="Calibri" w:hAnsi="Times New Roman" w:cs="Times New Roman"/>
          <w:b/>
          <w:bCs/>
          <w:color w:val="000000" w:themeColor="text1"/>
          <w:sz w:val="24"/>
          <w:szCs w:val="24"/>
          <w:lang w:val="en-US"/>
        </w:rPr>
        <w:t>000</w:t>
      </w:r>
      <w:r w:rsidRPr="005B339B">
        <w:rPr>
          <w:rFonts w:ascii="Times New Roman" w:eastAsia="Calibri" w:hAnsi="Times New Roman" w:cs="Times New Roman"/>
          <w:b/>
          <w:bCs/>
          <w:color w:val="000000" w:themeColor="text1"/>
          <w:sz w:val="24"/>
          <w:szCs w:val="24"/>
          <w:lang w:val="en-US"/>
        </w:rPr>
        <w:t>,00</w:t>
      </w:r>
      <w:r w:rsidR="004D6A3D" w:rsidRPr="004D6A3D">
        <w:rPr>
          <w:rFonts w:ascii="Times New Roman" w:eastAsia="Calibri" w:hAnsi="Times New Roman" w:cs="Times New Roman"/>
          <w:b/>
          <w:bCs/>
          <w:color w:val="000000" w:themeColor="text1"/>
          <w:sz w:val="24"/>
          <w:szCs w:val="24"/>
          <w:lang w:val="en-US"/>
        </w:rPr>
        <w:t xml:space="preserve"> </w:t>
      </w:r>
      <w:r w:rsidRPr="005B339B">
        <w:rPr>
          <w:rFonts w:ascii="Times New Roman" w:eastAsia="Calibri" w:hAnsi="Times New Roman" w:cs="Times New Roman"/>
          <w:b/>
          <w:bCs/>
          <w:color w:val="000000" w:themeColor="text1"/>
          <w:sz w:val="24"/>
          <w:szCs w:val="24"/>
          <w:lang w:val="en-US"/>
        </w:rPr>
        <w:t>EUR.</w:t>
      </w:r>
    </w:p>
    <w:p w14:paraId="224DD66E" w14:textId="6B5B7E8F" w:rsidR="008E05EC" w:rsidRPr="005B339B" w:rsidRDefault="008E05EC" w:rsidP="002E189A">
      <w:pPr>
        <w:ind w:firstLine="0"/>
        <w:rPr>
          <w:rFonts w:ascii="Times New Roman" w:eastAsia="Calibri" w:hAnsi="Times New Roman" w:cs="Times New Roman"/>
          <w:bCs/>
          <w:color w:val="000000" w:themeColor="text1"/>
          <w:sz w:val="24"/>
          <w:szCs w:val="24"/>
        </w:rPr>
      </w:pPr>
    </w:p>
    <w:p w14:paraId="46FEE00B" w14:textId="77777777" w:rsidR="002E189A" w:rsidRDefault="002E189A" w:rsidP="002E189A">
      <w:pPr>
        <w:ind w:firstLine="0"/>
        <w:rPr>
          <w:rFonts w:eastAsia="Calibri"/>
          <w:b/>
          <w:color w:val="000000" w:themeColor="text1"/>
          <w:sz w:val="24"/>
          <w:szCs w:val="24"/>
        </w:rPr>
      </w:pPr>
    </w:p>
    <w:p w14:paraId="3AC56A59" w14:textId="3BC86921" w:rsidR="005F55C7" w:rsidRPr="00A900FC" w:rsidRDefault="00CD1C5C" w:rsidP="005F44A7">
      <w:pPr>
        <w:pBdr>
          <w:top w:val="single" w:sz="8" w:space="1" w:color="auto"/>
          <w:bottom w:val="single" w:sz="8" w:space="1" w:color="auto"/>
        </w:pBdr>
        <w:shd w:val="clear" w:color="auto" w:fill="E2EFD9" w:themeFill="accent6" w:themeFillTint="33"/>
        <w:tabs>
          <w:tab w:val="left" w:pos="284"/>
        </w:tabs>
        <w:spacing w:line="240" w:lineRule="auto"/>
        <w:ind w:firstLine="0"/>
        <w:jc w:val="center"/>
        <w:rPr>
          <w:rFonts w:ascii="Times New Roman" w:eastAsia="Calibri" w:hAnsi="Times New Roman" w:cs="Times New Roman"/>
          <w:b/>
          <w:color w:val="000000" w:themeColor="text1"/>
          <w:sz w:val="24"/>
          <w:szCs w:val="24"/>
        </w:rPr>
      </w:pPr>
      <w:r>
        <w:rPr>
          <w:rFonts w:ascii="Times New Roman" w:eastAsia="Calibri" w:hAnsi="Times New Roman" w:cs="Times New Roman"/>
          <w:b/>
          <w:color w:val="000000" w:themeColor="text1"/>
          <w:sz w:val="24"/>
          <w:szCs w:val="24"/>
        </w:rPr>
        <w:t xml:space="preserve">5. </w:t>
      </w:r>
      <w:r w:rsidR="002E189A">
        <w:rPr>
          <w:rFonts w:ascii="Times New Roman" w:eastAsia="Calibri" w:hAnsi="Times New Roman" w:cs="Times New Roman"/>
          <w:b/>
          <w:color w:val="000000" w:themeColor="text1"/>
          <w:sz w:val="24"/>
          <w:szCs w:val="24"/>
        </w:rPr>
        <w:t>DĖL PAVOJINGŲ ATLIEKŲ TVARKYMO</w:t>
      </w:r>
    </w:p>
    <w:p w14:paraId="564903DE" w14:textId="77777777" w:rsidR="005F55C7" w:rsidRPr="008E05EC" w:rsidRDefault="005F55C7" w:rsidP="005F44A7">
      <w:pPr>
        <w:ind w:firstLine="0"/>
        <w:rPr>
          <w:rFonts w:ascii="Times New Roman" w:eastAsia="Calibri" w:hAnsi="Times New Roman" w:cs="Times New Roman"/>
          <w:color w:val="000000" w:themeColor="text1"/>
          <w:sz w:val="24"/>
          <w:szCs w:val="24"/>
        </w:rPr>
      </w:pPr>
    </w:p>
    <w:p w14:paraId="1F280FC2" w14:textId="5FCAA112" w:rsidR="002E189A" w:rsidRDefault="00AE6F55" w:rsidP="002E189A">
      <w:pPr>
        <w:tabs>
          <w:tab w:val="left" w:pos="284"/>
          <w:tab w:val="left" w:pos="567"/>
        </w:tabs>
        <w:ind w:firstLine="0"/>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5</w:t>
      </w:r>
      <w:r w:rsidR="008E05EC" w:rsidRPr="008E05EC">
        <w:rPr>
          <w:rFonts w:ascii="Times New Roman" w:eastAsia="Calibri" w:hAnsi="Times New Roman" w:cs="Times New Roman"/>
          <w:color w:val="000000" w:themeColor="text1"/>
          <w:sz w:val="24"/>
          <w:szCs w:val="24"/>
        </w:rPr>
        <w:t>.1.</w:t>
      </w:r>
      <w:r w:rsidR="00C009DE">
        <w:rPr>
          <w:rFonts w:ascii="Times New Roman" w:eastAsia="Calibri" w:hAnsi="Times New Roman" w:cs="Times New Roman"/>
          <w:color w:val="000000" w:themeColor="text1"/>
          <w:sz w:val="24"/>
          <w:szCs w:val="24"/>
        </w:rPr>
        <w:t xml:space="preserve"> </w:t>
      </w:r>
      <w:r w:rsidR="00C009DE" w:rsidRPr="00C009DE">
        <w:rPr>
          <w:rFonts w:ascii="Times New Roman" w:eastAsia="Calibri" w:hAnsi="Times New Roman" w:cs="Times New Roman"/>
          <w:color w:val="000000" w:themeColor="text1"/>
          <w:sz w:val="24"/>
          <w:szCs w:val="24"/>
        </w:rPr>
        <w:t>Apdraudžiama draudėjo civilinė atsakomybė už žalą, kuri gali būti padaryta tretiesiems asmenims ir (ar) jų turtui bei aplinkai draudėjui vykdant pavojingų ir (ar) padangų atliekų surinkimą, vežimą, apdorojimą, Lietuvos Respublikos atliekų tvarkymo įstatyme nustatyta tvarka.   Šia draudimo sutartimi nedraudžiama civilinė atsakomybė už žalą trečiųjų asmenų gyvybei ar sveikatai ir (ar) asmenų turtui ir (ar) aplinkai, kai žala kilo dėl Draudėjo didelio neatsargumo ar tyčios, įskaitant tyčią, kai tyčiniai veiksmai socialiai vertingi ir neprilygsta Lietuvos Respublikos atliekų tvarkymo įstatymo 4</w:t>
      </w:r>
      <w:r w:rsidR="00A82E66">
        <w:rPr>
          <w:rFonts w:ascii="Times New Roman" w:eastAsia="Calibri" w:hAnsi="Times New Roman" w:cs="Times New Roman"/>
          <w:color w:val="000000" w:themeColor="text1"/>
          <w:sz w:val="24"/>
          <w:szCs w:val="24"/>
        </w:rPr>
        <w:t>²</w:t>
      </w:r>
      <w:r w:rsidR="00C009DE" w:rsidRPr="00C009DE">
        <w:rPr>
          <w:rFonts w:ascii="Times New Roman" w:eastAsia="Calibri" w:hAnsi="Times New Roman" w:cs="Times New Roman"/>
          <w:color w:val="000000" w:themeColor="text1"/>
          <w:sz w:val="24"/>
          <w:szCs w:val="24"/>
        </w:rPr>
        <w:t xml:space="preserve"> str. nustatytoms civilinės atsakomybės draudimo sąlygoms ir reikalavimams.</w:t>
      </w:r>
    </w:p>
    <w:p w14:paraId="01681010" w14:textId="77777777" w:rsidR="00356C73" w:rsidRDefault="00C009DE" w:rsidP="00356C73">
      <w:pPr>
        <w:tabs>
          <w:tab w:val="left" w:pos="284"/>
          <w:tab w:val="left" w:pos="567"/>
        </w:tabs>
        <w:ind w:firstLine="0"/>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5.2.</w:t>
      </w:r>
      <w:r w:rsidR="00356C73">
        <w:rPr>
          <w:rFonts w:ascii="Times New Roman" w:eastAsia="Calibri" w:hAnsi="Times New Roman" w:cs="Times New Roman"/>
          <w:color w:val="000000" w:themeColor="text1"/>
          <w:sz w:val="24"/>
          <w:szCs w:val="24"/>
        </w:rPr>
        <w:t xml:space="preserve"> </w:t>
      </w:r>
      <w:r w:rsidR="00356C73" w:rsidRPr="00356C73">
        <w:rPr>
          <w:rFonts w:ascii="Times New Roman" w:eastAsia="Calibri" w:hAnsi="Times New Roman" w:cs="Times New Roman"/>
          <w:color w:val="000000" w:themeColor="text1"/>
          <w:sz w:val="24"/>
          <w:szCs w:val="24"/>
        </w:rPr>
        <w:t>Draudimo objektas yra draudėjo turtiniai interesai, susiję su jo civiline atsakomybe, atsirandančia dėl draudėjo veiksmais surenkant, vežant ar apdorojant atliekas padarytos žalos tretiesiems asmenims ir (ar) jų turtui bei aplinkai. Žalos aplinkai atlyginimas kartu apima ir draudėjo civilinę atsakomybę dėl draudėjo neteisėta veika (veikimu, neveikimu) padarytos žalos aplinkai, apskaičiuotos pagal aplinkos ministro patvirtintą aplinkai padarytos žalos atlyginimo dydžių apskaičiavimo metodiką.</w:t>
      </w:r>
    </w:p>
    <w:p w14:paraId="3297F508" w14:textId="77777777" w:rsidR="00356C73" w:rsidRDefault="00356C73" w:rsidP="00356C73">
      <w:pPr>
        <w:tabs>
          <w:tab w:val="left" w:pos="284"/>
          <w:tab w:val="left" w:pos="567"/>
        </w:tabs>
        <w:ind w:firstLine="0"/>
        <w:jc w:val="both"/>
        <w:rPr>
          <w:rFonts w:ascii="Times New Roman" w:eastAsia="Calibri" w:hAnsi="Times New Roman" w:cs="Times New Roman"/>
          <w:color w:val="000000" w:themeColor="text1"/>
          <w:sz w:val="24"/>
          <w:szCs w:val="24"/>
        </w:rPr>
      </w:pPr>
      <w:r w:rsidRPr="00356C73">
        <w:rPr>
          <w:rFonts w:ascii="Times New Roman" w:eastAsia="Calibri" w:hAnsi="Times New Roman" w:cs="Times New Roman"/>
          <w:color w:val="000000" w:themeColor="text1"/>
          <w:sz w:val="24"/>
          <w:szCs w:val="24"/>
        </w:rPr>
        <w:t>5.3</w:t>
      </w:r>
      <w:r>
        <w:rPr>
          <w:rFonts w:ascii="Times New Roman" w:eastAsia="Calibri" w:hAnsi="Times New Roman" w:cs="Times New Roman"/>
          <w:color w:val="000000" w:themeColor="text1"/>
          <w:sz w:val="24"/>
          <w:szCs w:val="24"/>
        </w:rPr>
        <w:t xml:space="preserve">. </w:t>
      </w:r>
      <w:r w:rsidRPr="00356C73">
        <w:rPr>
          <w:rFonts w:ascii="Times New Roman" w:eastAsia="Calibri" w:hAnsi="Times New Roman" w:cs="Times New Roman"/>
          <w:color w:val="000000" w:themeColor="text1"/>
          <w:sz w:val="24"/>
          <w:szCs w:val="24"/>
        </w:rPr>
        <w:t>Draudžiamasis įvykis yra staigus ir netikėtas įvykis, dėl kurio draudėjui pareikštas reikalavimas atlyginti trečiajam asmeniui ir (ar) jo turtui bei aplinkai atsiradusią žalą, padarytą vykdant draudimo sutartimi apdraustą veiklą, jeigu yra visos šios sąlygos:</w:t>
      </w:r>
    </w:p>
    <w:p w14:paraId="7CE476C4" w14:textId="77777777" w:rsidR="00356C73" w:rsidRDefault="00356C73" w:rsidP="00356C73">
      <w:pPr>
        <w:tabs>
          <w:tab w:val="left" w:pos="284"/>
          <w:tab w:val="left" w:pos="567"/>
        </w:tabs>
        <w:ind w:firstLine="0"/>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lastRenderedPageBreak/>
        <w:t xml:space="preserve">- </w:t>
      </w:r>
      <w:r w:rsidRPr="00356C73">
        <w:rPr>
          <w:rFonts w:ascii="Times New Roman" w:eastAsia="Calibri" w:hAnsi="Times New Roman" w:cs="Times New Roman"/>
          <w:color w:val="000000" w:themeColor="text1"/>
          <w:sz w:val="24"/>
          <w:szCs w:val="24"/>
        </w:rPr>
        <w:t>reikalavimas atlyginti žalą draudėjui arba draudikui yra pareikštas draudimo sutarties galiojimo laikotarpiu ir (ar) per 3 metus nuo draudimo sutarties galiojimo pabaigos (išplėstinį pretenzijos pateikimo laikotarpį);</w:t>
      </w:r>
    </w:p>
    <w:p w14:paraId="3E86F3A5" w14:textId="77777777" w:rsidR="00356C73" w:rsidRDefault="00356C73" w:rsidP="00356C73">
      <w:pPr>
        <w:tabs>
          <w:tab w:val="left" w:pos="284"/>
          <w:tab w:val="left" w:pos="567"/>
        </w:tabs>
        <w:ind w:firstLine="0"/>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 xml:space="preserve">- </w:t>
      </w:r>
      <w:r w:rsidRPr="00356C73">
        <w:rPr>
          <w:rFonts w:ascii="Times New Roman" w:eastAsia="Calibri" w:hAnsi="Times New Roman" w:cs="Times New Roman"/>
          <w:color w:val="000000" w:themeColor="text1"/>
          <w:sz w:val="24"/>
          <w:szCs w:val="24"/>
        </w:rPr>
        <w:t>reikalavimas pareikštas dėl žalos, atsiradusios draudimo sutarties galiojimo laikotarpiu;</w:t>
      </w:r>
    </w:p>
    <w:p w14:paraId="6C02B912" w14:textId="77777777" w:rsidR="00356C73" w:rsidRDefault="00356C73" w:rsidP="00356C73">
      <w:pPr>
        <w:tabs>
          <w:tab w:val="left" w:pos="284"/>
          <w:tab w:val="left" w:pos="567"/>
        </w:tabs>
        <w:ind w:firstLine="0"/>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 xml:space="preserve">- </w:t>
      </w:r>
      <w:r w:rsidRPr="00356C73">
        <w:rPr>
          <w:rFonts w:ascii="Times New Roman" w:eastAsia="Calibri" w:hAnsi="Times New Roman" w:cs="Times New Roman"/>
          <w:color w:val="000000" w:themeColor="text1"/>
          <w:sz w:val="24"/>
          <w:szCs w:val="24"/>
        </w:rPr>
        <w:t>reikalavimas pareikštas dėl veiksmų, atliktų draudimo sutarties galiojimo laikotarpiu;</w:t>
      </w:r>
    </w:p>
    <w:p w14:paraId="58290DC1" w14:textId="77777777" w:rsidR="00ED3948" w:rsidRDefault="00356C73" w:rsidP="00356C73">
      <w:pPr>
        <w:tabs>
          <w:tab w:val="left" w:pos="284"/>
          <w:tab w:val="left" w:pos="567"/>
        </w:tabs>
        <w:ind w:firstLine="0"/>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 xml:space="preserve">- </w:t>
      </w:r>
      <w:r w:rsidRPr="00356C73">
        <w:rPr>
          <w:rFonts w:ascii="Times New Roman" w:eastAsia="Calibri" w:hAnsi="Times New Roman" w:cs="Times New Roman"/>
          <w:color w:val="000000" w:themeColor="text1"/>
          <w:sz w:val="24"/>
          <w:szCs w:val="24"/>
        </w:rPr>
        <w:t>reikalavimas pareikštas dėl veiksmų, atliktų draudimo teritorijoje ir dėl draudimo teritorijoje</w:t>
      </w:r>
      <w:r w:rsidR="00ED3948">
        <w:rPr>
          <w:rFonts w:ascii="Times New Roman" w:eastAsia="Calibri" w:hAnsi="Times New Roman" w:cs="Times New Roman"/>
          <w:color w:val="000000" w:themeColor="text1"/>
          <w:sz w:val="24"/>
          <w:szCs w:val="24"/>
        </w:rPr>
        <w:t xml:space="preserve"> </w:t>
      </w:r>
      <w:r w:rsidRPr="00356C73">
        <w:rPr>
          <w:rFonts w:ascii="Times New Roman" w:eastAsia="Calibri" w:hAnsi="Times New Roman" w:cs="Times New Roman"/>
          <w:color w:val="000000" w:themeColor="text1"/>
          <w:sz w:val="24"/>
          <w:szCs w:val="24"/>
        </w:rPr>
        <w:t>atsiradusios žalos;</w:t>
      </w:r>
    </w:p>
    <w:p w14:paraId="33515160" w14:textId="77777777" w:rsidR="00ED3948" w:rsidRDefault="00ED3948" w:rsidP="00356C73">
      <w:pPr>
        <w:tabs>
          <w:tab w:val="left" w:pos="284"/>
          <w:tab w:val="left" w:pos="567"/>
        </w:tabs>
        <w:ind w:firstLine="0"/>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 xml:space="preserve">- </w:t>
      </w:r>
      <w:r w:rsidR="00356C73" w:rsidRPr="00356C73">
        <w:rPr>
          <w:rFonts w:ascii="Times New Roman" w:eastAsia="Calibri" w:hAnsi="Times New Roman" w:cs="Times New Roman"/>
          <w:color w:val="000000" w:themeColor="text1"/>
          <w:sz w:val="24"/>
          <w:szCs w:val="24"/>
        </w:rPr>
        <w:t>reikalavimas atlyginti žalą pareikštas rašytinės pretenzijos ir (ar) ieškinio forma;</w:t>
      </w:r>
    </w:p>
    <w:p w14:paraId="19DA6AF9" w14:textId="77777777" w:rsidR="00ED3948" w:rsidRDefault="00ED3948" w:rsidP="00356C73">
      <w:pPr>
        <w:tabs>
          <w:tab w:val="left" w:pos="284"/>
          <w:tab w:val="left" w:pos="567"/>
        </w:tabs>
        <w:ind w:firstLine="0"/>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 xml:space="preserve">- </w:t>
      </w:r>
      <w:r w:rsidR="00356C73" w:rsidRPr="00356C73">
        <w:rPr>
          <w:rFonts w:ascii="Times New Roman" w:eastAsia="Calibri" w:hAnsi="Times New Roman" w:cs="Times New Roman"/>
          <w:color w:val="000000" w:themeColor="text1"/>
          <w:sz w:val="24"/>
          <w:szCs w:val="24"/>
        </w:rPr>
        <w:t>draudėjas pagal jo atsakomybei taikomus įstatymus atsako už atsiradusią žalą;</w:t>
      </w:r>
    </w:p>
    <w:p w14:paraId="55BD49DB" w14:textId="77777777" w:rsidR="00ED3948" w:rsidRDefault="00ED3948" w:rsidP="00356C73">
      <w:pPr>
        <w:tabs>
          <w:tab w:val="left" w:pos="284"/>
          <w:tab w:val="left" w:pos="567"/>
        </w:tabs>
        <w:ind w:firstLine="0"/>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 xml:space="preserve">- </w:t>
      </w:r>
      <w:r w:rsidR="00356C73" w:rsidRPr="00356C73">
        <w:rPr>
          <w:rFonts w:ascii="Times New Roman" w:eastAsia="Calibri" w:hAnsi="Times New Roman" w:cs="Times New Roman"/>
          <w:color w:val="000000" w:themeColor="text1"/>
          <w:sz w:val="24"/>
          <w:szCs w:val="24"/>
        </w:rPr>
        <w:t>draudėjas nežinojo ir negalėjo žinoti apie atsiradusią žalą draudimo sutarties sudarymo momentu;</w:t>
      </w:r>
    </w:p>
    <w:p w14:paraId="11D99DEC" w14:textId="77777777" w:rsidR="00ED3948" w:rsidRDefault="00ED3948" w:rsidP="00356C73">
      <w:pPr>
        <w:tabs>
          <w:tab w:val="left" w:pos="284"/>
          <w:tab w:val="left" w:pos="567"/>
        </w:tabs>
        <w:ind w:firstLine="0"/>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 xml:space="preserve">- </w:t>
      </w:r>
      <w:r w:rsidR="00356C73" w:rsidRPr="00356C73">
        <w:rPr>
          <w:rFonts w:ascii="Times New Roman" w:eastAsia="Calibri" w:hAnsi="Times New Roman" w:cs="Times New Roman"/>
          <w:color w:val="000000" w:themeColor="text1"/>
          <w:sz w:val="24"/>
          <w:szCs w:val="24"/>
        </w:rPr>
        <w:t xml:space="preserve">draudikui apie įvykį buvo pranešta sutarties galiojimo laikotarpiu ir (ar) per 3 mėnesius nuo draudimo sutarties galiojimo pabaigos nedelsiant, bet ne vėliau kaip 5 darbo dienas nuo sužinojimo apie įvykį momento.  </w:t>
      </w:r>
    </w:p>
    <w:p w14:paraId="75629242" w14:textId="56B53BF9" w:rsidR="00C009DE" w:rsidRPr="008E05EC" w:rsidRDefault="00ED3948" w:rsidP="00356C73">
      <w:pPr>
        <w:tabs>
          <w:tab w:val="left" w:pos="284"/>
          <w:tab w:val="left" w:pos="567"/>
        </w:tabs>
        <w:ind w:firstLine="0"/>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 xml:space="preserve">5.4. </w:t>
      </w:r>
      <w:r w:rsidR="00356C73" w:rsidRPr="00356C73">
        <w:rPr>
          <w:rFonts w:ascii="Times New Roman" w:eastAsia="Calibri" w:hAnsi="Times New Roman" w:cs="Times New Roman"/>
          <w:color w:val="000000" w:themeColor="text1"/>
          <w:sz w:val="24"/>
          <w:szCs w:val="24"/>
        </w:rPr>
        <w:t>Draudimo išmoką draudikas moka nukentėjusiam trečiajam asmeniui ir (ar) aplinkos ministro įgaliotai institucijai, kuriai pagal Lietuvos Respublikos teisės aktus privalo būti pervesta kompensacija už aplinkai padarytos žalos nustatymą.</w:t>
      </w:r>
    </w:p>
    <w:p w14:paraId="67031BBC" w14:textId="77777777" w:rsidR="008E05EC" w:rsidRPr="00C56288" w:rsidRDefault="008E05EC" w:rsidP="00ED3948">
      <w:pPr>
        <w:ind w:firstLine="0"/>
        <w:jc w:val="both"/>
        <w:rPr>
          <w:rFonts w:ascii="Times New Roman" w:eastAsia="Calibri" w:hAnsi="Times New Roman" w:cs="Times New Roman"/>
          <w:color w:val="000000" w:themeColor="text1"/>
          <w:sz w:val="24"/>
          <w:szCs w:val="24"/>
        </w:rPr>
      </w:pPr>
    </w:p>
    <w:p w14:paraId="7D4BDBA7" w14:textId="2CCB635D" w:rsidR="008E05EC" w:rsidRPr="00C56288" w:rsidRDefault="00C56288" w:rsidP="00C56288">
      <w:pPr>
        <w:pBdr>
          <w:top w:val="single" w:sz="8" w:space="1" w:color="auto"/>
          <w:bottom w:val="single" w:sz="8" w:space="1" w:color="auto"/>
        </w:pBdr>
        <w:shd w:val="clear" w:color="auto" w:fill="E2EFD9" w:themeFill="accent6" w:themeFillTint="33"/>
        <w:tabs>
          <w:tab w:val="left" w:pos="284"/>
          <w:tab w:val="left" w:pos="851"/>
        </w:tabs>
        <w:ind w:firstLine="0"/>
        <w:jc w:val="center"/>
        <w:rPr>
          <w:rFonts w:ascii="Times New Roman" w:eastAsia="Calibri" w:hAnsi="Times New Roman" w:cs="Times New Roman"/>
          <w:b/>
          <w:color w:val="000000" w:themeColor="text1"/>
          <w:sz w:val="24"/>
          <w:szCs w:val="24"/>
        </w:rPr>
      </w:pPr>
      <w:r w:rsidRPr="00C56288">
        <w:rPr>
          <w:rFonts w:ascii="Times New Roman" w:eastAsia="Calibri" w:hAnsi="Times New Roman" w:cs="Times New Roman"/>
          <w:b/>
          <w:color w:val="000000" w:themeColor="text1"/>
          <w:sz w:val="24"/>
          <w:szCs w:val="24"/>
        </w:rPr>
        <w:t xml:space="preserve">6. </w:t>
      </w:r>
      <w:r w:rsidR="00FC0DF6">
        <w:rPr>
          <w:rFonts w:ascii="Times New Roman" w:eastAsia="Calibri" w:hAnsi="Times New Roman" w:cs="Times New Roman"/>
          <w:b/>
          <w:color w:val="000000" w:themeColor="text1"/>
          <w:sz w:val="24"/>
          <w:szCs w:val="24"/>
        </w:rPr>
        <w:t>PRIVALOM</w:t>
      </w:r>
      <w:r w:rsidR="009B5865">
        <w:rPr>
          <w:rFonts w:ascii="Times New Roman" w:eastAsia="Calibri" w:hAnsi="Times New Roman" w:cs="Times New Roman"/>
          <w:b/>
          <w:color w:val="000000" w:themeColor="text1"/>
          <w:sz w:val="24"/>
          <w:szCs w:val="24"/>
        </w:rPr>
        <w:t>ASIS</w:t>
      </w:r>
      <w:r w:rsidR="00FC0DF6">
        <w:rPr>
          <w:rFonts w:ascii="Times New Roman" w:eastAsia="Calibri" w:hAnsi="Times New Roman" w:cs="Times New Roman"/>
          <w:b/>
          <w:color w:val="000000" w:themeColor="text1"/>
          <w:sz w:val="24"/>
          <w:szCs w:val="24"/>
        </w:rPr>
        <w:t xml:space="preserve"> STATYBOS</w:t>
      </w:r>
      <w:r w:rsidR="00717FEE">
        <w:rPr>
          <w:rFonts w:ascii="Times New Roman" w:eastAsia="Calibri" w:hAnsi="Times New Roman" w:cs="Times New Roman"/>
          <w:b/>
          <w:noProof/>
          <w:color w:val="000000" w:themeColor="text1"/>
          <w:sz w:val="24"/>
          <w:szCs w:val="24"/>
        </w:rPr>
        <w:t xml:space="preserve"> </w:t>
      </w:r>
      <w:r w:rsidR="00717FEE">
        <w:rPr>
          <w:rFonts w:ascii="Times New Roman" w:eastAsia="Calibri" w:hAnsi="Times New Roman" w:cs="Times New Roman"/>
          <w:b/>
          <w:color w:val="000000" w:themeColor="text1"/>
          <w:sz w:val="24"/>
          <w:szCs w:val="24"/>
        </w:rPr>
        <w:t>DARBŲ IR RANGOVO</w:t>
      </w:r>
      <w:r w:rsidR="0021392E">
        <w:rPr>
          <w:rFonts w:ascii="Times New Roman" w:eastAsia="Calibri" w:hAnsi="Times New Roman" w:cs="Times New Roman"/>
          <w:b/>
          <w:color w:val="000000" w:themeColor="text1"/>
          <w:sz w:val="24"/>
          <w:szCs w:val="24"/>
        </w:rPr>
        <w:t xml:space="preserve"> </w:t>
      </w:r>
      <w:r w:rsidR="00717FEE">
        <w:rPr>
          <w:rFonts w:ascii="Times New Roman" w:eastAsia="Calibri" w:hAnsi="Times New Roman" w:cs="Times New Roman"/>
          <w:b/>
          <w:color w:val="000000" w:themeColor="text1"/>
          <w:sz w:val="24"/>
          <w:szCs w:val="24"/>
        </w:rPr>
        <w:t>CIVILINĖS ATSAKOMYBĖS DRAUDIMAS</w:t>
      </w:r>
    </w:p>
    <w:p w14:paraId="62368622" w14:textId="77777777" w:rsidR="008E05EC" w:rsidRPr="00C56288" w:rsidRDefault="008E05EC" w:rsidP="008E05EC">
      <w:pPr>
        <w:rPr>
          <w:rFonts w:ascii="Times New Roman" w:hAnsi="Times New Roman" w:cs="Times New Roman"/>
          <w:color w:val="000000" w:themeColor="text1"/>
          <w:sz w:val="24"/>
          <w:szCs w:val="24"/>
        </w:rPr>
      </w:pPr>
    </w:p>
    <w:p w14:paraId="0C2A6664" w14:textId="51A6C11A" w:rsidR="00FD00A6" w:rsidRDefault="00C56288" w:rsidP="00FD00A6">
      <w:pPr>
        <w:spacing w:line="240" w:lineRule="auto"/>
        <w:ind w:firstLine="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6</w:t>
      </w:r>
      <w:r w:rsidR="008E05EC" w:rsidRPr="00C56288">
        <w:rPr>
          <w:rFonts w:ascii="Times New Roman" w:hAnsi="Times New Roman" w:cs="Times New Roman"/>
          <w:color w:val="000000" w:themeColor="text1"/>
          <w:sz w:val="24"/>
          <w:szCs w:val="24"/>
        </w:rPr>
        <w:t>.1.</w:t>
      </w:r>
      <w:r w:rsidR="00FD00A6">
        <w:rPr>
          <w:rFonts w:ascii="Times New Roman" w:hAnsi="Times New Roman" w:cs="Times New Roman"/>
          <w:color w:val="000000" w:themeColor="text1"/>
          <w:sz w:val="24"/>
          <w:szCs w:val="24"/>
        </w:rPr>
        <w:t xml:space="preserve"> </w:t>
      </w:r>
      <w:r w:rsidR="00FD00A6" w:rsidRPr="00FD00A6">
        <w:rPr>
          <w:rFonts w:ascii="Times New Roman" w:hAnsi="Times New Roman" w:cs="Times New Roman"/>
          <w:color w:val="000000" w:themeColor="text1"/>
          <w:sz w:val="24"/>
          <w:szCs w:val="24"/>
        </w:rPr>
        <w:t>Bendrosios civilinės atsakomybės draudimo atveju suteikiama draudimo apsauga laikoma papildoma draudimo apsauga, t. y. pirmiausia žala atlyginama pagal statinio statybos, rekonstravimo, remonto, atnaujinimo (modernizavimo), griovimo ar kultūros paveldo statinio tvarkomųjų statybos darbų ir civilinės atsakomybės privalomąjį draudimą ar kitą privalomojo draudimo sutartį (toliau – privalomasis draudimas), kurioje draudimo objektas yra civilinė atsakomybė dėl šia draudimo sutartimi apdraustų darbų</w:t>
      </w:r>
      <w:r w:rsidR="00FD00A6">
        <w:rPr>
          <w:rFonts w:ascii="Times New Roman" w:hAnsi="Times New Roman" w:cs="Times New Roman"/>
          <w:color w:val="000000" w:themeColor="text1"/>
          <w:sz w:val="24"/>
          <w:szCs w:val="24"/>
        </w:rPr>
        <w:t>;</w:t>
      </w:r>
    </w:p>
    <w:p w14:paraId="4CE7C9A9" w14:textId="77777777" w:rsidR="00FD00A6" w:rsidRDefault="00FD00A6" w:rsidP="00FD00A6">
      <w:pPr>
        <w:spacing w:line="240" w:lineRule="auto"/>
        <w:ind w:firstLine="0"/>
        <w:jc w:val="both"/>
        <w:rPr>
          <w:rFonts w:ascii="Times New Roman" w:hAnsi="Times New Roman" w:cs="Times New Roman"/>
          <w:color w:val="000000" w:themeColor="text1"/>
          <w:sz w:val="24"/>
          <w:szCs w:val="24"/>
        </w:rPr>
      </w:pPr>
      <w:r w:rsidRPr="00FD00A6">
        <w:rPr>
          <w:rFonts w:ascii="Times New Roman" w:hAnsi="Times New Roman" w:cs="Times New Roman"/>
          <w:color w:val="000000" w:themeColor="text1"/>
          <w:sz w:val="24"/>
          <w:szCs w:val="24"/>
        </w:rPr>
        <w:t>6.2.</w:t>
      </w:r>
      <w:r>
        <w:rPr>
          <w:rFonts w:ascii="Times New Roman" w:hAnsi="Times New Roman" w:cs="Times New Roman"/>
          <w:color w:val="000000" w:themeColor="text1"/>
          <w:sz w:val="24"/>
          <w:szCs w:val="24"/>
        </w:rPr>
        <w:t xml:space="preserve"> </w:t>
      </w:r>
      <w:r w:rsidRPr="00FD00A6">
        <w:rPr>
          <w:rFonts w:ascii="Times New Roman" w:hAnsi="Times New Roman" w:cs="Times New Roman"/>
          <w:color w:val="000000" w:themeColor="text1"/>
          <w:sz w:val="24"/>
          <w:szCs w:val="24"/>
        </w:rPr>
        <w:t>Jeigu pagal privalomojo draudimo sutartį draudimo suma yra nepakankama žalai atlyginti, likusi žalos dalis draudimo sumos ribose atlyginama pagal draudimo sutarties, patvirtintos šiuo draudimo liudijimu sąlygas, atsižvelgiant į draudžiamuosius, nedraudžiamuosius įvykius bei kitas sutarties sąlygas;</w:t>
      </w:r>
    </w:p>
    <w:p w14:paraId="74C15892" w14:textId="77777777" w:rsidR="00FD00A6" w:rsidRDefault="00FD00A6" w:rsidP="00FD00A6">
      <w:pPr>
        <w:spacing w:line="240" w:lineRule="auto"/>
        <w:ind w:firstLine="0"/>
        <w:jc w:val="both"/>
        <w:rPr>
          <w:rFonts w:ascii="Times New Roman" w:hAnsi="Times New Roman" w:cs="Times New Roman"/>
          <w:color w:val="000000" w:themeColor="text1"/>
          <w:sz w:val="24"/>
          <w:szCs w:val="24"/>
        </w:rPr>
      </w:pPr>
      <w:r w:rsidRPr="00FD00A6">
        <w:rPr>
          <w:rFonts w:ascii="Times New Roman" w:hAnsi="Times New Roman" w:cs="Times New Roman"/>
          <w:color w:val="000000" w:themeColor="text1"/>
          <w:sz w:val="24"/>
          <w:szCs w:val="24"/>
        </w:rPr>
        <w:t>6.3.</w:t>
      </w:r>
      <w:r>
        <w:rPr>
          <w:rFonts w:ascii="Times New Roman" w:hAnsi="Times New Roman" w:cs="Times New Roman"/>
          <w:color w:val="000000" w:themeColor="text1"/>
          <w:sz w:val="24"/>
          <w:szCs w:val="24"/>
        </w:rPr>
        <w:t xml:space="preserve"> </w:t>
      </w:r>
      <w:r w:rsidRPr="00FD00A6">
        <w:rPr>
          <w:rFonts w:ascii="Times New Roman" w:hAnsi="Times New Roman" w:cs="Times New Roman"/>
          <w:color w:val="000000" w:themeColor="text1"/>
          <w:sz w:val="24"/>
          <w:szCs w:val="24"/>
        </w:rPr>
        <w:t>Jeigu aukščiau minėta privalomojo draudimo sutartis objekte, kuriame atsirado žala dėl Draudėjo ir/ar kontrahentų  padarytų veiksmų ar neveikimo, nėra sudaryta (neatsižvelgiant į tai, ar ji privalėjo būti sudaryta pagal LR teisės aktų reikalavimus), žala atlyginama pagal šią draudimo sutartį, atsižvelgiant į draudžiamuosius, nedraudžiamuosius įvykius, franšizę bei kitas sutarties sąlygas;</w:t>
      </w:r>
    </w:p>
    <w:p w14:paraId="0E65E426" w14:textId="5F4F000A" w:rsidR="008E05EC" w:rsidRDefault="00FD00A6" w:rsidP="00FD00A6">
      <w:pPr>
        <w:spacing w:line="240" w:lineRule="auto"/>
        <w:ind w:firstLine="0"/>
        <w:jc w:val="both"/>
        <w:rPr>
          <w:rFonts w:ascii="Times New Roman" w:hAnsi="Times New Roman" w:cs="Times New Roman"/>
          <w:color w:val="000000" w:themeColor="text1"/>
          <w:sz w:val="24"/>
          <w:szCs w:val="24"/>
        </w:rPr>
      </w:pPr>
      <w:r w:rsidRPr="00FD00A6">
        <w:rPr>
          <w:rFonts w:ascii="Times New Roman" w:hAnsi="Times New Roman" w:cs="Times New Roman"/>
          <w:color w:val="000000" w:themeColor="text1"/>
          <w:sz w:val="24"/>
          <w:szCs w:val="24"/>
        </w:rPr>
        <w:t>6.4.</w:t>
      </w:r>
      <w:r>
        <w:rPr>
          <w:rFonts w:ascii="Times New Roman" w:hAnsi="Times New Roman" w:cs="Times New Roman"/>
          <w:color w:val="000000" w:themeColor="text1"/>
          <w:sz w:val="24"/>
          <w:szCs w:val="24"/>
        </w:rPr>
        <w:t xml:space="preserve"> </w:t>
      </w:r>
      <w:r w:rsidRPr="00FD00A6">
        <w:rPr>
          <w:rFonts w:ascii="Times New Roman" w:hAnsi="Times New Roman" w:cs="Times New Roman"/>
          <w:color w:val="000000" w:themeColor="text1"/>
          <w:sz w:val="24"/>
          <w:szCs w:val="24"/>
        </w:rPr>
        <w:t>Jeigu pagal privalomojo draudimo sutartį padaryta žala nėra draudžiamasis įvykis, žala reguliuojama pagal draudimo sutarties, patvirtintos šiuo draudimo liudijimu, sąlygas, atsižvelgiant į draudžiamuosius, nedraudžiamuosius įvykius bei kitas sutarties sąlygas;</w:t>
      </w:r>
    </w:p>
    <w:p w14:paraId="31251FCB" w14:textId="77777777" w:rsidR="00D64A38" w:rsidRDefault="00FD00A6" w:rsidP="00D64A38">
      <w:pPr>
        <w:spacing w:line="240" w:lineRule="auto"/>
        <w:ind w:firstLine="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6.5.</w:t>
      </w:r>
      <w:r w:rsidR="00D64A38">
        <w:rPr>
          <w:rFonts w:ascii="Times New Roman" w:hAnsi="Times New Roman" w:cs="Times New Roman"/>
          <w:color w:val="000000" w:themeColor="text1"/>
          <w:sz w:val="24"/>
          <w:szCs w:val="24"/>
        </w:rPr>
        <w:t xml:space="preserve"> </w:t>
      </w:r>
      <w:r w:rsidR="00D64A38" w:rsidRPr="00D64A38">
        <w:rPr>
          <w:rFonts w:ascii="Times New Roman" w:hAnsi="Times New Roman" w:cs="Times New Roman"/>
          <w:color w:val="000000" w:themeColor="text1"/>
          <w:sz w:val="24"/>
          <w:szCs w:val="24"/>
        </w:rPr>
        <w:t>Tuo atveju, kai Draudėjas yra subrangovas, arba žalos atveju paaiškėja, jog Draudėjas yra subrangovas, ir jo vykdomi darbai yra dalis objekte atliekamų statybos/montavimo darbų, Draudėjas ir Draudikas susitaria, kad šio draudimo liudijimo draudimo apsauga Draudėjui galioja kaip papildoma draudimo apsauga prie Rangovo turimos privalomojo draudimo sutarties, kurioje draudimo apsauga galioja ir subrangovo atliekamiems darbams;</w:t>
      </w:r>
    </w:p>
    <w:p w14:paraId="1E559531" w14:textId="01122BC0" w:rsidR="00D64A38" w:rsidRPr="00D64A38" w:rsidRDefault="00D64A38" w:rsidP="00D64A38">
      <w:pPr>
        <w:spacing w:line="240" w:lineRule="auto"/>
        <w:ind w:firstLine="0"/>
        <w:jc w:val="both"/>
        <w:rPr>
          <w:rFonts w:ascii="Times New Roman" w:hAnsi="Times New Roman" w:cs="Times New Roman"/>
          <w:color w:val="000000" w:themeColor="text1"/>
          <w:sz w:val="24"/>
          <w:szCs w:val="24"/>
        </w:rPr>
      </w:pPr>
      <w:r w:rsidRPr="00D64A38">
        <w:rPr>
          <w:rFonts w:ascii="Times New Roman" w:hAnsi="Times New Roman" w:cs="Times New Roman"/>
          <w:color w:val="000000" w:themeColor="text1"/>
          <w:sz w:val="24"/>
          <w:szCs w:val="24"/>
        </w:rPr>
        <w:t>6.6.</w:t>
      </w:r>
      <w:r>
        <w:rPr>
          <w:rFonts w:ascii="Times New Roman" w:hAnsi="Times New Roman" w:cs="Times New Roman"/>
          <w:color w:val="000000" w:themeColor="text1"/>
          <w:sz w:val="24"/>
          <w:szCs w:val="24"/>
        </w:rPr>
        <w:t xml:space="preserve"> </w:t>
      </w:r>
      <w:r w:rsidRPr="00D64A38">
        <w:rPr>
          <w:rFonts w:ascii="Times New Roman" w:hAnsi="Times New Roman" w:cs="Times New Roman"/>
          <w:color w:val="000000" w:themeColor="text1"/>
          <w:sz w:val="24"/>
          <w:szCs w:val="24"/>
        </w:rPr>
        <w:t>Tuo atveju, kai Draudėjas yra subrangovas, arba žalos atveju paaiškėja, jog Draudėjas yra subrangovas, ir jo vykdomi darbai yra dalis objekte atliekamų statybos/montavimo darbų, Draudėjas ir Draudikas susitaria, kad šio draudimo liudijimo draudimo apsauga Draudėjui (kai jis subrangovas) galioja, kai Rangovas nėra sudaręs privalomojo draudimo sutarties;</w:t>
      </w:r>
    </w:p>
    <w:p w14:paraId="2084EFAB" w14:textId="77777777" w:rsidR="007F6ACB" w:rsidRDefault="00D64A38" w:rsidP="00D64A38">
      <w:pPr>
        <w:spacing w:line="240" w:lineRule="auto"/>
        <w:ind w:firstLine="0"/>
        <w:jc w:val="both"/>
        <w:rPr>
          <w:rFonts w:ascii="Times New Roman" w:hAnsi="Times New Roman" w:cs="Times New Roman"/>
          <w:color w:val="000000" w:themeColor="text1"/>
          <w:sz w:val="24"/>
          <w:szCs w:val="24"/>
        </w:rPr>
      </w:pPr>
      <w:r w:rsidRPr="00D64A38">
        <w:rPr>
          <w:rFonts w:ascii="Times New Roman" w:hAnsi="Times New Roman" w:cs="Times New Roman"/>
          <w:color w:val="000000" w:themeColor="text1"/>
          <w:sz w:val="24"/>
          <w:szCs w:val="24"/>
        </w:rPr>
        <w:t>6.7.</w:t>
      </w:r>
      <w:r>
        <w:rPr>
          <w:rFonts w:ascii="Times New Roman" w:hAnsi="Times New Roman" w:cs="Times New Roman"/>
          <w:color w:val="000000" w:themeColor="text1"/>
          <w:sz w:val="24"/>
          <w:szCs w:val="24"/>
        </w:rPr>
        <w:t xml:space="preserve"> </w:t>
      </w:r>
      <w:r w:rsidRPr="00D64A38">
        <w:rPr>
          <w:rFonts w:ascii="Times New Roman" w:hAnsi="Times New Roman" w:cs="Times New Roman"/>
          <w:color w:val="000000" w:themeColor="text1"/>
          <w:sz w:val="24"/>
          <w:szCs w:val="24"/>
        </w:rPr>
        <w:t>Jeigu pagal bendrosios civilinės atsakomybės draudimo sutartį franšizė (besąlyginė išskaita) yra mažesnė nei pagal privalomojo draudimo sutartį, tai atlyginamas pagal bendrosios civilinės atsakomybės draudimo sutartį frančizių skirtumas</w:t>
      </w:r>
      <w:r w:rsidR="006F6FA8">
        <w:rPr>
          <w:rFonts w:ascii="Times New Roman" w:hAnsi="Times New Roman" w:cs="Times New Roman"/>
          <w:color w:val="000000" w:themeColor="text1"/>
          <w:sz w:val="24"/>
          <w:szCs w:val="24"/>
        </w:rPr>
        <w:t>;</w:t>
      </w:r>
    </w:p>
    <w:p w14:paraId="1946E275" w14:textId="3CB0B885" w:rsidR="007F6ACB" w:rsidRDefault="00D64A38" w:rsidP="00D64A38">
      <w:pPr>
        <w:spacing w:line="240" w:lineRule="auto"/>
        <w:ind w:firstLine="0"/>
        <w:jc w:val="both"/>
        <w:rPr>
          <w:rFonts w:ascii="Times New Roman" w:hAnsi="Times New Roman" w:cs="Times New Roman"/>
          <w:color w:val="000000" w:themeColor="text1"/>
          <w:sz w:val="24"/>
          <w:szCs w:val="24"/>
        </w:rPr>
      </w:pPr>
      <w:r w:rsidRPr="00D64A38">
        <w:rPr>
          <w:rFonts w:ascii="Times New Roman" w:hAnsi="Times New Roman" w:cs="Times New Roman"/>
          <w:color w:val="000000" w:themeColor="text1"/>
          <w:sz w:val="24"/>
          <w:szCs w:val="24"/>
        </w:rPr>
        <w:lastRenderedPageBreak/>
        <w:t>6.8.</w:t>
      </w:r>
      <w:r w:rsidR="007F6ACB">
        <w:rPr>
          <w:rFonts w:ascii="Times New Roman" w:hAnsi="Times New Roman" w:cs="Times New Roman"/>
          <w:color w:val="000000" w:themeColor="text1"/>
          <w:sz w:val="24"/>
          <w:szCs w:val="24"/>
        </w:rPr>
        <w:t xml:space="preserve"> </w:t>
      </w:r>
      <w:r w:rsidRPr="00D64A38">
        <w:rPr>
          <w:rFonts w:ascii="Times New Roman" w:hAnsi="Times New Roman" w:cs="Times New Roman"/>
          <w:color w:val="000000" w:themeColor="text1"/>
          <w:sz w:val="24"/>
          <w:szCs w:val="24"/>
        </w:rPr>
        <w:t>Jeigu dėl vieno įvykio kyla Draudėjo atsakomybė pagal atskiras apdraustas atsakomybės draudimo rūšis, kurioms yra taikytinos skirtingos besąlyginės išskaitos, tuomet yra taikoma tik viena</w:t>
      </w:r>
      <w:r w:rsidR="007F6ACB">
        <w:rPr>
          <w:rFonts w:ascii="Times New Roman" w:hAnsi="Times New Roman" w:cs="Times New Roman"/>
          <w:color w:val="000000" w:themeColor="text1"/>
          <w:sz w:val="24"/>
          <w:szCs w:val="24"/>
        </w:rPr>
        <w:t xml:space="preserve"> </w:t>
      </w:r>
      <w:r w:rsidRPr="00D64A38">
        <w:rPr>
          <w:rFonts w:ascii="Times New Roman" w:hAnsi="Times New Roman" w:cs="Times New Roman"/>
          <w:color w:val="000000" w:themeColor="text1"/>
          <w:sz w:val="24"/>
          <w:szCs w:val="24"/>
        </w:rPr>
        <w:t>–</w:t>
      </w:r>
      <w:r w:rsidR="007F6ACB">
        <w:rPr>
          <w:rFonts w:ascii="Times New Roman" w:hAnsi="Times New Roman" w:cs="Times New Roman"/>
          <w:color w:val="000000" w:themeColor="text1"/>
          <w:sz w:val="24"/>
          <w:szCs w:val="24"/>
        </w:rPr>
        <w:t xml:space="preserve"> </w:t>
      </w:r>
      <w:r w:rsidRPr="00D64A38">
        <w:rPr>
          <w:rFonts w:ascii="Times New Roman" w:hAnsi="Times New Roman" w:cs="Times New Roman"/>
          <w:color w:val="000000" w:themeColor="text1"/>
          <w:sz w:val="24"/>
          <w:szCs w:val="24"/>
        </w:rPr>
        <w:t>didžiausioji iš taikytinų besąlyginių išskaitų</w:t>
      </w:r>
      <w:r w:rsidR="007F6ACB">
        <w:rPr>
          <w:rFonts w:ascii="Times New Roman" w:hAnsi="Times New Roman" w:cs="Times New Roman"/>
          <w:color w:val="000000" w:themeColor="text1"/>
          <w:sz w:val="24"/>
          <w:szCs w:val="24"/>
        </w:rPr>
        <w:t>;</w:t>
      </w:r>
    </w:p>
    <w:p w14:paraId="33AC2B57" w14:textId="204BCD6B" w:rsidR="00FD00A6" w:rsidRDefault="00D64A38" w:rsidP="00D64A38">
      <w:pPr>
        <w:spacing w:line="240" w:lineRule="auto"/>
        <w:ind w:firstLine="0"/>
        <w:jc w:val="both"/>
        <w:rPr>
          <w:rFonts w:ascii="Times New Roman" w:hAnsi="Times New Roman" w:cs="Times New Roman"/>
          <w:color w:val="000000" w:themeColor="text1"/>
          <w:sz w:val="24"/>
          <w:szCs w:val="24"/>
        </w:rPr>
      </w:pPr>
      <w:r w:rsidRPr="00D64A38">
        <w:rPr>
          <w:rFonts w:ascii="Times New Roman" w:hAnsi="Times New Roman" w:cs="Times New Roman"/>
          <w:color w:val="000000" w:themeColor="text1"/>
          <w:sz w:val="24"/>
          <w:szCs w:val="24"/>
        </w:rPr>
        <w:t>6.9.</w:t>
      </w:r>
      <w:r w:rsidR="007F6ACB">
        <w:rPr>
          <w:rFonts w:ascii="Times New Roman" w:hAnsi="Times New Roman" w:cs="Times New Roman"/>
          <w:color w:val="000000" w:themeColor="text1"/>
          <w:sz w:val="24"/>
          <w:szCs w:val="24"/>
        </w:rPr>
        <w:t xml:space="preserve"> </w:t>
      </w:r>
      <w:r w:rsidRPr="00D64A38">
        <w:rPr>
          <w:rFonts w:ascii="Times New Roman" w:hAnsi="Times New Roman" w:cs="Times New Roman"/>
          <w:color w:val="000000" w:themeColor="text1"/>
          <w:sz w:val="24"/>
          <w:szCs w:val="24"/>
        </w:rPr>
        <w:t xml:space="preserve">Draudimo sutartis bus </w:t>
      </w:r>
      <w:r w:rsidRPr="00080F03">
        <w:rPr>
          <w:rFonts w:ascii="Times New Roman" w:hAnsi="Times New Roman" w:cs="Times New Roman"/>
          <w:b/>
          <w:bCs/>
          <w:color w:val="000000" w:themeColor="text1"/>
          <w:sz w:val="24"/>
          <w:szCs w:val="24"/>
        </w:rPr>
        <w:t>sudaroma tarpininkaujant ir ją administruos UADBB „</w:t>
      </w:r>
      <w:proofErr w:type="spellStart"/>
      <w:r w:rsidRPr="00080F03">
        <w:rPr>
          <w:rFonts w:ascii="Times New Roman" w:hAnsi="Times New Roman" w:cs="Times New Roman"/>
          <w:b/>
          <w:bCs/>
          <w:color w:val="000000" w:themeColor="text1"/>
          <w:sz w:val="24"/>
          <w:szCs w:val="24"/>
        </w:rPr>
        <w:t>Marsh</w:t>
      </w:r>
      <w:proofErr w:type="spellEnd"/>
      <w:r w:rsidRPr="00080F03">
        <w:rPr>
          <w:rFonts w:ascii="Times New Roman" w:hAnsi="Times New Roman" w:cs="Times New Roman"/>
          <w:b/>
          <w:bCs/>
          <w:color w:val="000000" w:themeColor="text1"/>
          <w:sz w:val="24"/>
          <w:szCs w:val="24"/>
        </w:rPr>
        <w:t xml:space="preserve"> Lietuva“ komisiniai draudimo brokeriui 0</w:t>
      </w:r>
      <w:r w:rsidR="00FD6C6E" w:rsidRPr="00080F03">
        <w:rPr>
          <w:rFonts w:ascii="Times New Roman" w:hAnsi="Times New Roman" w:cs="Times New Roman"/>
          <w:b/>
          <w:bCs/>
          <w:color w:val="000000" w:themeColor="text1"/>
          <w:sz w:val="24"/>
          <w:szCs w:val="24"/>
        </w:rPr>
        <w:t>,</w:t>
      </w:r>
      <w:r w:rsidRPr="00080F03">
        <w:rPr>
          <w:rFonts w:ascii="Times New Roman" w:hAnsi="Times New Roman" w:cs="Times New Roman"/>
          <w:b/>
          <w:bCs/>
          <w:color w:val="000000" w:themeColor="text1"/>
          <w:sz w:val="24"/>
          <w:szCs w:val="24"/>
        </w:rPr>
        <w:t>01</w:t>
      </w:r>
      <w:r w:rsidR="00437B10" w:rsidRPr="00080F03">
        <w:rPr>
          <w:rFonts w:ascii="Times New Roman" w:hAnsi="Times New Roman" w:cs="Times New Roman"/>
          <w:b/>
          <w:bCs/>
          <w:color w:val="000000" w:themeColor="text1"/>
          <w:sz w:val="24"/>
          <w:szCs w:val="24"/>
        </w:rPr>
        <w:t xml:space="preserve"> </w:t>
      </w:r>
      <w:r w:rsidRPr="00080F03">
        <w:rPr>
          <w:rFonts w:ascii="Times New Roman" w:hAnsi="Times New Roman" w:cs="Times New Roman"/>
          <w:b/>
          <w:bCs/>
          <w:color w:val="000000" w:themeColor="text1"/>
          <w:sz w:val="24"/>
          <w:szCs w:val="24"/>
        </w:rPr>
        <w:t>%</w:t>
      </w:r>
      <w:r w:rsidRPr="00080F03">
        <w:rPr>
          <w:rFonts w:ascii="Times New Roman" w:hAnsi="Times New Roman" w:cs="Times New Roman"/>
          <w:color w:val="000000" w:themeColor="text1"/>
          <w:sz w:val="24"/>
          <w:szCs w:val="24"/>
        </w:rPr>
        <w:t>.</w:t>
      </w:r>
      <w:r w:rsidR="008A36D0">
        <w:rPr>
          <w:rFonts w:ascii="Times New Roman" w:hAnsi="Times New Roman" w:cs="Times New Roman"/>
          <w:color w:val="000000" w:themeColor="text1"/>
          <w:sz w:val="24"/>
          <w:szCs w:val="24"/>
        </w:rPr>
        <w:t xml:space="preserve"> </w:t>
      </w:r>
    </w:p>
    <w:p w14:paraId="401F77CA" w14:textId="653B916F" w:rsidR="00993F83" w:rsidRDefault="00993F83" w:rsidP="00D64A38">
      <w:pPr>
        <w:spacing w:line="240" w:lineRule="auto"/>
        <w:ind w:firstLine="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6.10. </w:t>
      </w:r>
      <w:r w:rsidR="00F8560B" w:rsidRPr="00F8560B">
        <w:rPr>
          <w:rFonts w:ascii="Times New Roman" w:hAnsi="Times New Roman" w:cs="Times New Roman"/>
          <w:color w:val="000000" w:themeColor="text1"/>
          <w:sz w:val="24"/>
          <w:szCs w:val="24"/>
        </w:rPr>
        <w:t>Žalų statistiką už  paskutinius 4 metus (202</w:t>
      </w:r>
      <w:r w:rsidR="00F8560B">
        <w:rPr>
          <w:rFonts w:ascii="Times New Roman" w:hAnsi="Times New Roman" w:cs="Times New Roman"/>
          <w:color w:val="000000" w:themeColor="text1"/>
          <w:sz w:val="24"/>
          <w:szCs w:val="24"/>
        </w:rPr>
        <w:t xml:space="preserve">1 – </w:t>
      </w:r>
      <w:r w:rsidR="00F8560B" w:rsidRPr="00F8560B">
        <w:rPr>
          <w:rFonts w:ascii="Times New Roman" w:hAnsi="Times New Roman" w:cs="Times New Roman"/>
          <w:color w:val="000000" w:themeColor="text1"/>
          <w:sz w:val="24"/>
          <w:szCs w:val="24"/>
        </w:rPr>
        <w:t>202</w:t>
      </w:r>
      <w:r w:rsidR="00F8560B">
        <w:rPr>
          <w:rFonts w:ascii="Times New Roman" w:hAnsi="Times New Roman" w:cs="Times New Roman"/>
          <w:color w:val="000000" w:themeColor="text1"/>
          <w:sz w:val="24"/>
          <w:szCs w:val="24"/>
        </w:rPr>
        <w:t>4</w:t>
      </w:r>
      <w:r w:rsidR="00F8560B" w:rsidRPr="00F8560B">
        <w:rPr>
          <w:rFonts w:ascii="Times New Roman" w:hAnsi="Times New Roman" w:cs="Times New Roman"/>
          <w:color w:val="000000" w:themeColor="text1"/>
          <w:sz w:val="24"/>
          <w:szCs w:val="24"/>
        </w:rPr>
        <w:t xml:space="preserve"> m.):</w:t>
      </w:r>
    </w:p>
    <w:tbl>
      <w:tblPr>
        <w:tblW w:w="9440" w:type="dxa"/>
        <w:tblCellMar>
          <w:left w:w="10" w:type="dxa"/>
          <w:right w:w="10" w:type="dxa"/>
        </w:tblCellMar>
        <w:tblLook w:val="0000" w:firstRow="0" w:lastRow="0" w:firstColumn="0" w:lastColumn="0" w:noHBand="0" w:noVBand="0"/>
      </w:tblPr>
      <w:tblGrid>
        <w:gridCol w:w="1701"/>
        <w:gridCol w:w="2335"/>
        <w:gridCol w:w="5404"/>
      </w:tblGrid>
      <w:tr w:rsidR="002244BD" w:rsidRPr="002244BD" w14:paraId="582CD278" w14:textId="77777777" w:rsidTr="002244BD">
        <w:trPr>
          <w:trHeight w:val="163"/>
        </w:trPr>
        <w:tc>
          <w:tcPr>
            <w:tcW w:w="9440" w:type="dxa"/>
            <w:gridSpan w:val="3"/>
            <w:tcBorders>
              <w:top w:val="single" w:sz="8" w:space="0" w:color="000000"/>
              <w:left w:val="single" w:sz="8" w:space="0" w:color="000000"/>
              <w:bottom w:val="single" w:sz="8" w:space="0" w:color="000000"/>
              <w:right w:val="single" w:sz="8" w:space="0" w:color="000000"/>
            </w:tcBorders>
            <w:shd w:val="clear" w:color="auto" w:fill="F2F2F2"/>
            <w:tcMar>
              <w:top w:w="0" w:type="dxa"/>
              <w:left w:w="108" w:type="dxa"/>
              <w:bottom w:w="0" w:type="dxa"/>
              <w:right w:w="108" w:type="dxa"/>
            </w:tcMar>
          </w:tcPr>
          <w:p w14:paraId="63E80C4D" w14:textId="77777777" w:rsidR="002244BD" w:rsidRPr="002244BD" w:rsidRDefault="002244BD" w:rsidP="002244BD">
            <w:pPr>
              <w:spacing w:line="240" w:lineRule="auto"/>
              <w:ind w:firstLine="0"/>
              <w:jc w:val="both"/>
              <w:rPr>
                <w:rFonts w:ascii="Times New Roman" w:hAnsi="Times New Roman" w:cs="Times New Roman"/>
                <w:color w:val="000000" w:themeColor="text1"/>
                <w:sz w:val="24"/>
                <w:szCs w:val="24"/>
              </w:rPr>
            </w:pPr>
            <w:r w:rsidRPr="002244BD">
              <w:rPr>
                <w:rFonts w:ascii="Times New Roman" w:hAnsi="Times New Roman" w:cs="Times New Roman"/>
                <w:b/>
                <w:bCs/>
                <w:color w:val="000000" w:themeColor="text1"/>
                <w:sz w:val="24"/>
                <w:szCs w:val="24"/>
                <w:lang w:val="en-US"/>
              </w:rPr>
              <w:t>INFORMACIJA APIE ŽALAS</w:t>
            </w:r>
          </w:p>
        </w:tc>
      </w:tr>
      <w:tr w:rsidR="002244BD" w:rsidRPr="002244BD" w14:paraId="727B1263" w14:textId="77777777" w:rsidTr="002244BD">
        <w:trPr>
          <w:trHeight w:val="163"/>
        </w:trPr>
        <w:tc>
          <w:tcPr>
            <w:tcW w:w="1701"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4A932008" w14:textId="77777777" w:rsidR="002244BD" w:rsidRPr="002244BD" w:rsidRDefault="002244BD" w:rsidP="002244BD">
            <w:pPr>
              <w:spacing w:line="240" w:lineRule="auto"/>
              <w:ind w:firstLine="0"/>
              <w:jc w:val="both"/>
              <w:rPr>
                <w:rFonts w:ascii="Times New Roman" w:hAnsi="Times New Roman" w:cs="Times New Roman"/>
                <w:color w:val="000000" w:themeColor="text1"/>
                <w:sz w:val="24"/>
                <w:szCs w:val="24"/>
              </w:rPr>
            </w:pPr>
            <w:r w:rsidRPr="002244BD">
              <w:rPr>
                <w:rFonts w:ascii="Times New Roman" w:hAnsi="Times New Roman" w:cs="Times New Roman"/>
                <w:b/>
                <w:bCs/>
                <w:color w:val="000000" w:themeColor="text1"/>
                <w:sz w:val="24"/>
                <w:szCs w:val="24"/>
                <w:lang w:val="en-US"/>
              </w:rPr>
              <w:t>Metai</w:t>
            </w:r>
          </w:p>
        </w:tc>
        <w:tc>
          <w:tcPr>
            <w:tcW w:w="2335" w:type="dxa"/>
            <w:tcBorders>
              <w:bottom w:val="single" w:sz="8" w:space="0" w:color="000000"/>
              <w:right w:val="single" w:sz="8" w:space="0" w:color="000000"/>
            </w:tcBorders>
            <w:shd w:val="clear" w:color="auto" w:fill="auto"/>
            <w:tcMar>
              <w:top w:w="0" w:type="dxa"/>
              <w:left w:w="10" w:type="dxa"/>
              <w:bottom w:w="0" w:type="dxa"/>
              <w:right w:w="10" w:type="dxa"/>
            </w:tcMar>
          </w:tcPr>
          <w:p w14:paraId="0940B5F7" w14:textId="77777777" w:rsidR="002244BD" w:rsidRPr="002244BD" w:rsidRDefault="002244BD" w:rsidP="002244BD">
            <w:pPr>
              <w:spacing w:line="240" w:lineRule="auto"/>
              <w:ind w:firstLine="0"/>
              <w:jc w:val="both"/>
              <w:rPr>
                <w:rFonts w:ascii="Times New Roman" w:hAnsi="Times New Roman" w:cs="Times New Roman"/>
                <w:b/>
                <w:color w:val="000000" w:themeColor="text1"/>
                <w:sz w:val="24"/>
                <w:szCs w:val="24"/>
                <w:lang w:val="en-US"/>
              </w:rPr>
            </w:pPr>
            <w:r w:rsidRPr="002244BD">
              <w:rPr>
                <w:rFonts w:ascii="Times New Roman" w:hAnsi="Times New Roman" w:cs="Times New Roman"/>
                <w:b/>
                <w:color w:val="000000" w:themeColor="text1"/>
                <w:sz w:val="24"/>
                <w:szCs w:val="24"/>
              </w:rPr>
              <w:t>Išmoka Eur</w:t>
            </w:r>
          </w:p>
        </w:tc>
        <w:tc>
          <w:tcPr>
            <w:tcW w:w="5404" w:type="dxa"/>
            <w:tcBorders>
              <w:bottom w:val="single" w:sz="8" w:space="0" w:color="000000"/>
              <w:right w:val="single" w:sz="8" w:space="0" w:color="000000"/>
            </w:tcBorders>
            <w:shd w:val="clear" w:color="auto" w:fill="auto"/>
            <w:tcMar>
              <w:top w:w="0" w:type="dxa"/>
              <w:left w:w="10" w:type="dxa"/>
              <w:bottom w:w="0" w:type="dxa"/>
              <w:right w:w="10" w:type="dxa"/>
            </w:tcMar>
          </w:tcPr>
          <w:p w14:paraId="12917D28" w14:textId="77777777" w:rsidR="002244BD" w:rsidRPr="002244BD" w:rsidRDefault="002244BD" w:rsidP="002244BD">
            <w:pPr>
              <w:spacing w:line="240" w:lineRule="auto"/>
              <w:ind w:firstLine="0"/>
              <w:jc w:val="both"/>
              <w:rPr>
                <w:rFonts w:ascii="Times New Roman" w:hAnsi="Times New Roman" w:cs="Times New Roman"/>
                <w:b/>
                <w:color w:val="000000" w:themeColor="text1"/>
                <w:sz w:val="24"/>
                <w:szCs w:val="24"/>
                <w:lang w:val="en-US"/>
              </w:rPr>
            </w:pPr>
            <w:r w:rsidRPr="002244BD">
              <w:rPr>
                <w:rFonts w:ascii="Times New Roman" w:hAnsi="Times New Roman" w:cs="Times New Roman"/>
                <w:b/>
                <w:color w:val="000000" w:themeColor="text1"/>
                <w:sz w:val="24"/>
                <w:szCs w:val="24"/>
              </w:rPr>
              <w:t>Registruotų pretenzijų skaičius</w:t>
            </w:r>
          </w:p>
        </w:tc>
      </w:tr>
      <w:tr w:rsidR="002244BD" w:rsidRPr="002244BD" w14:paraId="3FB238FE" w14:textId="77777777" w:rsidTr="002244BD">
        <w:trPr>
          <w:trHeight w:val="163"/>
        </w:trPr>
        <w:tc>
          <w:tcPr>
            <w:tcW w:w="1701"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0A2819B6" w14:textId="77777777" w:rsidR="002244BD" w:rsidRPr="002244BD" w:rsidRDefault="002244BD" w:rsidP="002244BD">
            <w:pPr>
              <w:spacing w:line="240" w:lineRule="auto"/>
              <w:ind w:firstLine="0"/>
              <w:jc w:val="both"/>
              <w:rPr>
                <w:rFonts w:ascii="Times New Roman" w:hAnsi="Times New Roman" w:cs="Times New Roman"/>
                <w:color w:val="000000" w:themeColor="text1"/>
                <w:sz w:val="24"/>
                <w:szCs w:val="24"/>
              </w:rPr>
            </w:pPr>
            <w:r w:rsidRPr="002244BD">
              <w:rPr>
                <w:rFonts w:ascii="Times New Roman" w:hAnsi="Times New Roman" w:cs="Times New Roman"/>
                <w:color w:val="000000" w:themeColor="text1"/>
                <w:sz w:val="24"/>
                <w:szCs w:val="24"/>
                <w:lang w:val="en-US"/>
              </w:rPr>
              <w:t>2021</w:t>
            </w:r>
          </w:p>
        </w:tc>
        <w:tc>
          <w:tcPr>
            <w:tcW w:w="2335" w:type="dxa"/>
            <w:tcBorders>
              <w:bottom w:val="single" w:sz="8" w:space="0" w:color="000000"/>
              <w:right w:val="single" w:sz="8" w:space="0" w:color="000000"/>
            </w:tcBorders>
            <w:shd w:val="clear" w:color="auto" w:fill="auto"/>
            <w:tcMar>
              <w:top w:w="0" w:type="dxa"/>
              <w:left w:w="10" w:type="dxa"/>
              <w:bottom w:w="0" w:type="dxa"/>
              <w:right w:w="10" w:type="dxa"/>
            </w:tcMar>
          </w:tcPr>
          <w:p w14:paraId="3F6F2140" w14:textId="58604889" w:rsidR="002244BD" w:rsidRPr="002244BD" w:rsidRDefault="002244BD" w:rsidP="002244BD">
            <w:pPr>
              <w:spacing w:line="240" w:lineRule="auto"/>
              <w:ind w:firstLine="0"/>
              <w:jc w:val="both"/>
              <w:rPr>
                <w:rFonts w:ascii="Times New Roman" w:hAnsi="Times New Roman" w:cs="Times New Roman"/>
                <w:color w:val="000000" w:themeColor="text1"/>
                <w:sz w:val="24"/>
                <w:szCs w:val="24"/>
                <w:lang w:val="en-US"/>
              </w:rPr>
            </w:pPr>
            <w:r w:rsidRPr="002244BD">
              <w:rPr>
                <w:rFonts w:ascii="Times New Roman" w:hAnsi="Times New Roman" w:cs="Times New Roman"/>
                <w:color w:val="000000" w:themeColor="text1"/>
                <w:sz w:val="24"/>
                <w:szCs w:val="24"/>
                <w:lang w:val="en-US"/>
              </w:rPr>
              <w:t>2</w:t>
            </w:r>
            <w:r w:rsidR="0083041A">
              <w:rPr>
                <w:rFonts w:ascii="Times New Roman" w:hAnsi="Times New Roman" w:cs="Times New Roman"/>
                <w:color w:val="000000" w:themeColor="text1"/>
                <w:sz w:val="24"/>
                <w:szCs w:val="24"/>
                <w:lang w:val="en-US"/>
              </w:rPr>
              <w:t>,00</w:t>
            </w:r>
          </w:p>
        </w:tc>
        <w:tc>
          <w:tcPr>
            <w:tcW w:w="5404" w:type="dxa"/>
            <w:tcBorders>
              <w:bottom w:val="single" w:sz="8" w:space="0" w:color="000000"/>
              <w:right w:val="single" w:sz="8" w:space="0" w:color="000000"/>
            </w:tcBorders>
            <w:shd w:val="clear" w:color="auto" w:fill="auto"/>
            <w:tcMar>
              <w:top w:w="0" w:type="dxa"/>
              <w:left w:w="10" w:type="dxa"/>
              <w:bottom w:w="0" w:type="dxa"/>
              <w:right w:w="10" w:type="dxa"/>
            </w:tcMar>
          </w:tcPr>
          <w:p w14:paraId="255B6EB1" w14:textId="77777777" w:rsidR="002244BD" w:rsidRPr="002244BD" w:rsidRDefault="002244BD" w:rsidP="002244BD">
            <w:pPr>
              <w:spacing w:line="240" w:lineRule="auto"/>
              <w:ind w:firstLine="0"/>
              <w:jc w:val="both"/>
              <w:rPr>
                <w:rFonts w:ascii="Times New Roman" w:hAnsi="Times New Roman" w:cs="Times New Roman"/>
                <w:color w:val="000000" w:themeColor="text1"/>
                <w:sz w:val="24"/>
                <w:szCs w:val="24"/>
                <w:lang w:val="en-US"/>
              </w:rPr>
            </w:pPr>
            <w:proofErr w:type="spellStart"/>
            <w:r w:rsidRPr="002244BD">
              <w:rPr>
                <w:rFonts w:ascii="Times New Roman" w:hAnsi="Times New Roman" w:cs="Times New Roman"/>
                <w:color w:val="000000" w:themeColor="text1"/>
                <w:sz w:val="24"/>
                <w:szCs w:val="24"/>
                <w:lang w:val="en-US"/>
              </w:rPr>
              <w:t>Aptaškytas</w:t>
            </w:r>
            <w:proofErr w:type="spellEnd"/>
            <w:r w:rsidRPr="002244BD">
              <w:rPr>
                <w:rFonts w:ascii="Times New Roman" w:hAnsi="Times New Roman" w:cs="Times New Roman"/>
                <w:color w:val="000000" w:themeColor="text1"/>
                <w:sz w:val="24"/>
                <w:szCs w:val="24"/>
                <w:lang w:val="en-US"/>
              </w:rPr>
              <w:t xml:space="preserve"> </w:t>
            </w:r>
            <w:proofErr w:type="spellStart"/>
            <w:r w:rsidRPr="002244BD">
              <w:rPr>
                <w:rFonts w:ascii="Times New Roman" w:hAnsi="Times New Roman" w:cs="Times New Roman"/>
                <w:color w:val="000000" w:themeColor="text1"/>
                <w:sz w:val="24"/>
                <w:szCs w:val="24"/>
                <w:lang w:val="en-US"/>
              </w:rPr>
              <w:t>automobilis</w:t>
            </w:r>
            <w:proofErr w:type="spellEnd"/>
            <w:r w:rsidRPr="002244BD">
              <w:rPr>
                <w:rFonts w:ascii="Times New Roman" w:hAnsi="Times New Roman" w:cs="Times New Roman"/>
                <w:color w:val="000000" w:themeColor="text1"/>
                <w:sz w:val="24"/>
                <w:szCs w:val="24"/>
                <w:lang w:val="en-US"/>
              </w:rPr>
              <w:t xml:space="preserve"> </w:t>
            </w:r>
            <w:proofErr w:type="spellStart"/>
            <w:r w:rsidRPr="002244BD">
              <w:rPr>
                <w:rFonts w:ascii="Times New Roman" w:hAnsi="Times New Roman" w:cs="Times New Roman"/>
                <w:color w:val="000000" w:themeColor="text1"/>
                <w:sz w:val="24"/>
                <w:szCs w:val="24"/>
                <w:lang w:val="en-US"/>
              </w:rPr>
              <w:t>bitumu</w:t>
            </w:r>
            <w:proofErr w:type="spellEnd"/>
            <w:r w:rsidRPr="002244BD">
              <w:rPr>
                <w:rFonts w:ascii="Times New Roman" w:hAnsi="Times New Roman" w:cs="Times New Roman"/>
                <w:color w:val="000000" w:themeColor="text1"/>
                <w:sz w:val="24"/>
                <w:szCs w:val="24"/>
                <w:lang w:val="en-US"/>
              </w:rPr>
              <w:t>.</w:t>
            </w:r>
          </w:p>
        </w:tc>
      </w:tr>
      <w:tr w:rsidR="002244BD" w:rsidRPr="002244BD" w14:paraId="05ADDB8E" w14:textId="77777777" w:rsidTr="002244BD">
        <w:trPr>
          <w:trHeight w:val="163"/>
        </w:trPr>
        <w:tc>
          <w:tcPr>
            <w:tcW w:w="1701"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3341470F" w14:textId="77777777" w:rsidR="002244BD" w:rsidRPr="002244BD" w:rsidRDefault="002244BD" w:rsidP="002244BD">
            <w:pPr>
              <w:spacing w:line="240" w:lineRule="auto"/>
              <w:ind w:firstLine="0"/>
              <w:jc w:val="both"/>
              <w:rPr>
                <w:rFonts w:ascii="Times New Roman" w:hAnsi="Times New Roman" w:cs="Times New Roman"/>
                <w:color w:val="000000" w:themeColor="text1"/>
                <w:sz w:val="24"/>
                <w:szCs w:val="24"/>
                <w:lang w:val="en-US"/>
              </w:rPr>
            </w:pPr>
            <w:r w:rsidRPr="002244BD">
              <w:rPr>
                <w:rFonts w:ascii="Times New Roman" w:hAnsi="Times New Roman" w:cs="Times New Roman"/>
                <w:color w:val="000000" w:themeColor="text1"/>
                <w:sz w:val="24"/>
                <w:szCs w:val="24"/>
                <w:lang w:val="en-US"/>
              </w:rPr>
              <w:t>2022</w:t>
            </w:r>
          </w:p>
        </w:tc>
        <w:tc>
          <w:tcPr>
            <w:tcW w:w="2335" w:type="dxa"/>
            <w:tcBorders>
              <w:bottom w:val="single" w:sz="8" w:space="0" w:color="000000"/>
              <w:right w:val="single" w:sz="8" w:space="0" w:color="000000"/>
            </w:tcBorders>
            <w:shd w:val="clear" w:color="auto" w:fill="auto"/>
            <w:tcMar>
              <w:top w:w="0" w:type="dxa"/>
              <w:left w:w="10" w:type="dxa"/>
              <w:bottom w:w="0" w:type="dxa"/>
              <w:right w:w="10" w:type="dxa"/>
            </w:tcMar>
          </w:tcPr>
          <w:p w14:paraId="6A4FDBAB" w14:textId="1A97BFD1" w:rsidR="002244BD" w:rsidRPr="002244BD" w:rsidRDefault="002244BD" w:rsidP="002244BD">
            <w:pPr>
              <w:spacing w:line="240" w:lineRule="auto"/>
              <w:ind w:firstLine="0"/>
              <w:jc w:val="both"/>
              <w:rPr>
                <w:rFonts w:ascii="Times New Roman" w:hAnsi="Times New Roman" w:cs="Times New Roman"/>
                <w:color w:val="000000" w:themeColor="text1"/>
                <w:sz w:val="24"/>
                <w:szCs w:val="24"/>
                <w:lang w:val="en-US"/>
              </w:rPr>
            </w:pPr>
            <w:r w:rsidRPr="002244BD">
              <w:rPr>
                <w:rFonts w:ascii="Times New Roman" w:hAnsi="Times New Roman" w:cs="Times New Roman"/>
                <w:color w:val="000000" w:themeColor="text1"/>
                <w:sz w:val="24"/>
                <w:szCs w:val="24"/>
                <w:lang w:val="en-US"/>
              </w:rPr>
              <w:t>9</w:t>
            </w:r>
            <w:r w:rsidR="0083041A">
              <w:rPr>
                <w:rFonts w:ascii="Times New Roman" w:hAnsi="Times New Roman" w:cs="Times New Roman"/>
                <w:color w:val="000000" w:themeColor="text1"/>
                <w:sz w:val="24"/>
                <w:szCs w:val="24"/>
                <w:lang w:val="en-US"/>
              </w:rPr>
              <w:t xml:space="preserve"> </w:t>
            </w:r>
            <w:r w:rsidRPr="002244BD">
              <w:rPr>
                <w:rFonts w:ascii="Times New Roman" w:hAnsi="Times New Roman" w:cs="Times New Roman"/>
                <w:color w:val="000000" w:themeColor="text1"/>
                <w:sz w:val="24"/>
                <w:szCs w:val="24"/>
                <w:lang w:val="en-US"/>
              </w:rPr>
              <w:t>635</w:t>
            </w:r>
            <w:r w:rsidR="0083041A">
              <w:rPr>
                <w:rFonts w:ascii="Times New Roman" w:hAnsi="Times New Roman" w:cs="Times New Roman"/>
                <w:color w:val="000000" w:themeColor="text1"/>
                <w:sz w:val="24"/>
                <w:szCs w:val="24"/>
                <w:lang w:val="en-US"/>
              </w:rPr>
              <w:t>,00</w:t>
            </w:r>
          </w:p>
        </w:tc>
        <w:tc>
          <w:tcPr>
            <w:tcW w:w="5404" w:type="dxa"/>
            <w:tcBorders>
              <w:bottom w:val="single" w:sz="8" w:space="0" w:color="000000"/>
              <w:right w:val="single" w:sz="8" w:space="0" w:color="000000"/>
            </w:tcBorders>
            <w:shd w:val="clear" w:color="auto" w:fill="auto"/>
            <w:tcMar>
              <w:top w:w="0" w:type="dxa"/>
              <w:left w:w="10" w:type="dxa"/>
              <w:bottom w:w="0" w:type="dxa"/>
              <w:right w:w="10" w:type="dxa"/>
            </w:tcMar>
          </w:tcPr>
          <w:p w14:paraId="14AB2B6E" w14:textId="77777777" w:rsidR="002244BD" w:rsidRPr="002244BD" w:rsidRDefault="002244BD" w:rsidP="002244BD">
            <w:pPr>
              <w:spacing w:line="240" w:lineRule="auto"/>
              <w:ind w:firstLine="0"/>
              <w:jc w:val="both"/>
              <w:rPr>
                <w:rFonts w:ascii="Times New Roman" w:hAnsi="Times New Roman" w:cs="Times New Roman"/>
                <w:color w:val="000000" w:themeColor="text1"/>
                <w:sz w:val="24"/>
                <w:szCs w:val="24"/>
                <w:lang w:val="en-US"/>
              </w:rPr>
            </w:pPr>
            <w:proofErr w:type="spellStart"/>
            <w:r w:rsidRPr="002244BD">
              <w:rPr>
                <w:rFonts w:ascii="Times New Roman" w:hAnsi="Times New Roman" w:cs="Times New Roman"/>
                <w:color w:val="000000" w:themeColor="text1"/>
                <w:sz w:val="24"/>
                <w:szCs w:val="24"/>
                <w:lang w:val="en-US"/>
              </w:rPr>
              <w:t>Pažeistas</w:t>
            </w:r>
            <w:proofErr w:type="spellEnd"/>
            <w:r w:rsidRPr="002244BD">
              <w:rPr>
                <w:rFonts w:ascii="Times New Roman" w:hAnsi="Times New Roman" w:cs="Times New Roman"/>
                <w:color w:val="000000" w:themeColor="text1"/>
                <w:sz w:val="24"/>
                <w:szCs w:val="24"/>
                <w:lang w:val="en-US"/>
              </w:rPr>
              <w:t xml:space="preserve"> </w:t>
            </w:r>
            <w:proofErr w:type="spellStart"/>
            <w:r w:rsidRPr="002244BD">
              <w:rPr>
                <w:rFonts w:ascii="Times New Roman" w:hAnsi="Times New Roman" w:cs="Times New Roman"/>
                <w:color w:val="000000" w:themeColor="text1"/>
                <w:sz w:val="24"/>
                <w:szCs w:val="24"/>
                <w:lang w:val="en-US"/>
              </w:rPr>
              <w:t>nuotekų</w:t>
            </w:r>
            <w:proofErr w:type="spellEnd"/>
            <w:r w:rsidRPr="002244BD">
              <w:rPr>
                <w:rFonts w:ascii="Times New Roman" w:hAnsi="Times New Roman" w:cs="Times New Roman"/>
                <w:color w:val="000000" w:themeColor="text1"/>
                <w:sz w:val="24"/>
                <w:szCs w:val="24"/>
                <w:lang w:val="en-US"/>
              </w:rPr>
              <w:t xml:space="preserve"> </w:t>
            </w:r>
            <w:proofErr w:type="spellStart"/>
            <w:r w:rsidRPr="002244BD">
              <w:rPr>
                <w:rFonts w:ascii="Times New Roman" w:hAnsi="Times New Roman" w:cs="Times New Roman"/>
                <w:color w:val="000000" w:themeColor="text1"/>
                <w:sz w:val="24"/>
                <w:szCs w:val="24"/>
                <w:lang w:val="en-US"/>
              </w:rPr>
              <w:t>vamzdis</w:t>
            </w:r>
            <w:proofErr w:type="spellEnd"/>
            <w:r w:rsidRPr="002244BD">
              <w:rPr>
                <w:rFonts w:ascii="Times New Roman" w:hAnsi="Times New Roman" w:cs="Times New Roman"/>
                <w:color w:val="000000" w:themeColor="text1"/>
                <w:sz w:val="24"/>
                <w:szCs w:val="24"/>
                <w:lang w:val="en-US"/>
              </w:rPr>
              <w:t xml:space="preserve">, </w:t>
            </w:r>
            <w:proofErr w:type="spellStart"/>
            <w:r w:rsidRPr="002244BD">
              <w:rPr>
                <w:rFonts w:ascii="Times New Roman" w:hAnsi="Times New Roman" w:cs="Times New Roman"/>
                <w:color w:val="000000" w:themeColor="text1"/>
                <w:sz w:val="24"/>
                <w:szCs w:val="24"/>
                <w:lang w:val="en-US"/>
              </w:rPr>
              <w:t>apgadintas</w:t>
            </w:r>
            <w:proofErr w:type="spellEnd"/>
            <w:r w:rsidRPr="002244BD">
              <w:rPr>
                <w:rFonts w:ascii="Times New Roman" w:hAnsi="Times New Roman" w:cs="Times New Roman"/>
                <w:color w:val="000000" w:themeColor="text1"/>
                <w:sz w:val="24"/>
                <w:szCs w:val="24"/>
                <w:lang w:val="en-US"/>
              </w:rPr>
              <w:t xml:space="preserve"> </w:t>
            </w:r>
            <w:proofErr w:type="spellStart"/>
            <w:r w:rsidRPr="002244BD">
              <w:rPr>
                <w:rFonts w:ascii="Times New Roman" w:hAnsi="Times New Roman" w:cs="Times New Roman"/>
                <w:color w:val="000000" w:themeColor="text1"/>
                <w:sz w:val="24"/>
                <w:szCs w:val="24"/>
                <w:lang w:val="en-US"/>
              </w:rPr>
              <w:t>automobilis</w:t>
            </w:r>
            <w:proofErr w:type="spellEnd"/>
            <w:r w:rsidRPr="002244BD">
              <w:rPr>
                <w:rFonts w:ascii="Times New Roman" w:hAnsi="Times New Roman" w:cs="Times New Roman"/>
                <w:color w:val="000000" w:themeColor="text1"/>
                <w:sz w:val="24"/>
                <w:szCs w:val="24"/>
                <w:lang w:val="en-US"/>
              </w:rPr>
              <w:t xml:space="preserve"> </w:t>
            </w:r>
            <w:proofErr w:type="spellStart"/>
            <w:r w:rsidRPr="002244BD">
              <w:rPr>
                <w:rFonts w:ascii="Times New Roman" w:hAnsi="Times New Roman" w:cs="Times New Roman"/>
                <w:color w:val="000000" w:themeColor="text1"/>
                <w:sz w:val="24"/>
                <w:szCs w:val="24"/>
                <w:lang w:val="en-US"/>
              </w:rPr>
              <w:t>dėl</w:t>
            </w:r>
            <w:proofErr w:type="spellEnd"/>
            <w:r w:rsidRPr="002244BD">
              <w:rPr>
                <w:rFonts w:ascii="Times New Roman" w:hAnsi="Times New Roman" w:cs="Times New Roman"/>
                <w:color w:val="000000" w:themeColor="text1"/>
                <w:sz w:val="24"/>
                <w:szCs w:val="24"/>
                <w:lang w:val="en-US"/>
              </w:rPr>
              <w:t xml:space="preserve"> </w:t>
            </w:r>
            <w:proofErr w:type="spellStart"/>
            <w:r w:rsidRPr="002244BD">
              <w:rPr>
                <w:rFonts w:ascii="Times New Roman" w:hAnsi="Times New Roman" w:cs="Times New Roman"/>
                <w:color w:val="000000" w:themeColor="text1"/>
                <w:sz w:val="24"/>
                <w:szCs w:val="24"/>
                <w:lang w:val="en-US"/>
              </w:rPr>
              <w:t>atsidariusio</w:t>
            </w:r>
            <w:proofErr w:type="spellEnd"/>
            <w:r w:rsidRPr="002244BD">
              <w:rPr>
                <w:rFonts w:ascii="Times New Roman" w:hAnsi="Times New Roman" w:cs="Times New Roman"/>
                <w:color w:val="000000" w:themeColor="text1"/>
                <w:sz w:val="24"/>
                <w:szCs w:val="24"/>
                <w:lang w:val="en-US"/>
              </w:rPr>
              <w:t xml:space="preserve"> </w:t>
            </w:r>
            <w:proofErr w:type="spellStart"/>
            <w:r w:rsidRPr="002244BD">
              <w:rPr>
                <w:rFonts w:ascii="Times New Roman" w:hAnsi="Times New Roman" w:cs="Times New Roman"/>
                <w:color w:val="000000" w:themeColor="text1"/>
                <w:sz w:val="24"/>
                <w:szCs w:val="24"/>
                <w:lang w:val="en-US"/>
              </w:rPr>
              <w:t>šulinio</w:t>
            </w:r>
            <w:proofErr w:type="spellEnd"/>
            <w:r w:rsidRPr="002244BD">
              <w:rPr>
                <w:rFonts w:ascii="Times New Roman" w:hAnsi="Times New Roman" w:cs="Times New Roman"/>
                <w:color w:val="000000" w:themeColor="text1"/>
                <w:sz w:val="24"/>
                <w:szCs w:val="24"/>
                <w:lang w:val="en-US"/>
              </w:rPr>
              <w:t xml:space="preserve">, </w:t>
            </w:r>
            <w:proofErr w:type="spellStart"/>
            <w:r w:rsidRPr="002244BD">
              <w:rPr>
                <w:rFonts w:ascii="Times New Roman" w:hAnsi="Times New Roman" w:cs="Times New Roman"/>
                <w:color w:val="000000" w:themeColor="text1"/>
                <w:sz w:val="24"/>
                <w:szCs w:val="24"/>
                <w:lang w:val="en-US"/>
              </w:rPr>
              <w:t>aptaškyti</w:t>
            </w:r>
            <w:proofErr w:type="spellEnd"/>
            <w:r w:rsidRPr="002244BD">
              <w:rPr>
                <w:rFonts w:ascii="Times New Roman" w:hAnsi="Times New Roman" w:cs="Times New Roman"/>
                <w:color w:val="000000" w:themeColor="text1"/>
                <w:sz w:val="24"/>
                <w:szCs w:val="24"/>
                <w:lang w:val="en-US"/>
              </w:rPr>
              <w:t xml:space="preserve"> </w:t>
            </w:r>
            <w:proofErr w:type="spellStart"/>
            <w:r w:rsidRPr="002244BD">
              <w:rPr>
                <w:rFonts w:ascii="Times New Roman" w:hAnsi="Times New Roman" w:cs="Times New Roman"/>
                <w:color w:val="000000" w:themeColor="text1"/>
                <w:sz w:val="24"/>
                <w:szCs w:val="24"/>
                <w:lang w:val="en-US"/>
              </w:rPr>
              <w:t>bitumu</w:t>
            </w:r>
            <w:proofErr w:type="spellEnd"/>
            <w:r w:rsidRPr="002244BD">
              <w:rPr>
                <w:rFonts w:ascii="Times New Roman" w:hAnsi="Times New Roman" w:cs="Times New Roman"/>
                <w:color w:val="000000" w:themeColor="text1"/>
                <w:sz w:val="24"/>
                <w:szCs w:val="24"/>
                <w:lang w:val="en-US"/>
              </w:rPr>
              <w:t xml:space="preserve"> </w:t>
            </w:r>
            <w:proofErr w:type="spellStart"/>
            <w:r w:rsidRPr="002244BD">
              <w:rPr>
                <w:rFonts w:ascii="Times New Roman" w:hAnsi="Times New Roman" w:cs="Times New Roman"/>
                <w:color w:val="000000" w:themeColor="text1"/>
                <w:sz w:val="24"/>
                <w:szCs w:val="24"/>
                <w:lang w:val="en-US"/>
              </w:rPr>
              <w:t>automobiliai</w:t>
            </w:r>
            <w:proofErr w:type="spellEnd"/>
            <w:r w:rsidRPr="002244BD">
              <w:rPr>
                <w:rFonts w:ascii="Times New Roman" w:hAnsi="Times New Roman" w:cs="Times New Roman"/>
                <w:color w:val="000000" w:themeColor="text1"/>
                <w:sz w:val="24"/>
                <w:szCs w:val="24"/>
                <w:lang w:val="en-US"/>
              </w:rPr>
              <w:t>.</w:t>
            </w:r>
          </w:p>
        </w:tc>
      </w:tr>
      <w:tr w:rsidR="002244BD" w:rsidRPr="002244BD" w14:paraId="6B9DE223" w14:textId="77777777" w:rsidTr="002244BD">
        <w:trPr>
          <w:trHeight w:val="163"/>
        </w:trPr>
        <w:tc>
          <w:tcPr>
            <w:tcW w:w="1701"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79CC79B9" w14:textId="77777777" w:rsidR="002244BD" w:rsidRPr="002244BD" w:rsidRDefault="002244BD" w:rsidP="002244BD">
            <w:pPr>
              <w:spacing w:line="240" w:lineRule="auto"/>
              <w:ind w:firstLine="0"/>
              <w:jc w:val="both"/>
              <w:rPr>
                <w:rFonts w:ascii="Times New Roman" w:hAnsi="Times New Roman" w:cs="Times New Roman"/>
                <w:color w:val="000000" w:themeColor="text1"/>
                <w:sz w:val="24"/>
                <w:szCs w:val="24"/>
                <w:lang w:val="en-US"/>
              </w:rPr>
            </w:pPr>
            <w:bookmarkStart w:id="3" w:name="_Hlk188423802"/>
            <w:r w:rsidRPr="002244BD">
              <w:rPr>
                <w:rFonts w:ascii="Times New Roman" w:hAnsi="Times New Roman" w:cs="Times New Roman"/>
                <w:color w:val="000000" w:themeColor="text1"/>
                <w:sz w:val="24"/>
                <w:szCs w:val="24"/>
                <w:lang w:val="en-US"/>
              </w:rPr>
              <w:t>2023</w:t>
            </w:r>
          </w:p>
        </w:tc>
        <w:tc>
          <w:tcPr>
            <w:tcW w:w="2335" w:type="dxa"/>
            <w:tcBorders>
              <w:bottom w:val="single" w:sz="8" w:space="0" w:color="000000"/>
              <w:right w:val="single" w:sz="8" w:space="0" w:color="000000"/>
            </w:tcBorders>
            <w:shd w:val="clear" w:color="auto" w:fill="auto"/>
            <w:tcMar>
              <w:top w:w="0" w:type="dxa"/>
              <w:left w:w="10" w:type="dxa"/>
              <w:bottom w:w="0" w:type="dxa"/>
              <w:right w:w="10" w:type="dxa"/>
            </w:tcMar>
          </w:tcPr>
          <w:p w14:paraId="3466B5AE" w14:textId="3FA31760" w:rsidR="002244BD" w:rsidRPr="002244BD" w:rsidRDefault="002244BD" w:rsidP="002244BD">
            <w:pPr>
              <w:spacing w:line="240" w:lineRule="auto"/>
              <w:ind w:firstLine="0"/>
              <w:jc w:val="both"/>
              <w:rPr>
                <w:rFonts w:ascii="Times New Roman" w:hAnsi="Times New Roman" w:cs="Times New Roman"/>
                <w:color w:val="000000" w:themeColor="text1"/>
                <w:sz w:val="24"/>
                <w:szCs w:val="24"/>
                <w:lang w:val="en-US"/>
              </w:rPr>
            </w:pPr>
            <w:r w:rsidRPr="002244BD">
              <w:rPr>
                <w:rFonts w:ascii="Times New Roman" w:hAnsi="Times New Roman" w:cs="Times New Roman"/>
                <w:color w:val="000000" w:themeColor="text1"/>
                <w:sz w:val="24"/>
                <w:szCs w:val="24"/>
                <w:lang w:val="en-US"/>
              </w:rPr>
              <w:t>3</w:t>
            </w:r>
            <w:r w:rsidR="0083041A">
              <w:rPr>
                <w:rFonts w:ascii="Times New Roman" w:hAnsi="Times New Roman" w:cs="Times New Roman"/>
                <w:color w:val="000000" w:themeColor="text1"/>
                <w:sz w:val="24"/>
                <w:szCs w:val="24"/>
                <w:lang w:val="en-US"/>
              </w:rPr>
              <w:t xml:space="preserve"> </w:t>
            </w:r>
            <w:r w:rsidRPr="002244BD">
              <w:rPr>
                <w:rFonts w:ascii="Times New Roman" w:hAnsi="Times New Roman" w:cs="Times New Roman"/>
                <w:color w:val="000000" w:themeColor="text1"/>
                <w:sz w:val="24"/>
                <w:szCs w:val="24"/>
                <w:lang w:val="en-US"/>
              </w:rPr>
              <w:t>386</w:t>
            </w:r>
            <w:r w:rsidR="0083041A">
              <w:rPr>
                <w:rFonts w:ascii="Times New Roman" w:hAnsi="Times New Roman" w:cs="Times New Roman"/>
                <w:color w:val="000000" w:themeColor="text1"/>
                <w:sz w:val="24"/>
                <w:szCs w:val="24"/>
                <w:lang w:val="en-US"/>
              </w:rPr>
              <w:t>,00</w:t>
            </w:r>
          </w:p>
        </w:tc>
        <w:tc>
          <w:tcPr>
            <w:tcW w:w="5404" w:type="dxa"/>
            <w:tcBorders>
              <w:bottom w:val="single" w:sz="8" w:space="0" w:color="000000"/>
              <w:right w:val="single" w:sz="8" w:space="0" w:color="000000"/>
            </w:tcBorders>
            <w:shd w:val="clear" w:color="auto" w:fill="auto"/>
            <w:tcMar>
              <w:top w:w="0" w:type="dxa"/>
              <w:left w:w="10" w:type="dxa"/>
              <w:bottom w:w="0" w:type="dxa"/>
              <w:right w:w="10" w:type="dxa"/>
            </w:tcMar>
          </w:tcPr>
          <w:p w14:paraId="63549745" w14:textId="77777777" w:rsidR="002244BD" w:rsidRPr="002244BD" w:rsidRDefault="002244BD" w:rsidP="002244BD">
            <w:pPr>
              <w:spacing w:line="240" w:lineRule="auto"/>
              <w:ind w:firstLine="0"/>
              <w:jc w:val="both"/>
              <w:rPr>
                <w:rFonts w:ascii="Times New Roman" w:hAnsi="Times New Roman" w:cs="Times New Roman"/>
                <w:color w:val="000000" w:themeColor="text1"/>
                <w:sz w:val="24"/>
                <w:szCs w:val="24"/>
              </w:rPr>
            </w:pPr>
            <w:r w:rsidRPr="003B1287">
              <w:rPr>
                <w:rFonts w:ascii="Times New Roman" w:hAnsi="Times New Roman" w:cs="Times New Roman"/>
                <w:color w:val="000000" w:themeColor="text1"/>
                <w:sz w:val="24"/>
                <w:szCs w:val="24"/>
                <w:lang w:val="pt-BR"/>
              </w:rPr>
              <w:t xml:space="preserve">3 atlygintinos </w:t>
            </w:r>
            <w:r w:rsidRPr="002244BD">
              <w:rPr>
                <w:rFonts w:ascii="Times New Roman" w:hAnsi="Times New Roman" w:cs="Times New Roman"/>
                <w:color w:val="000000" w:themeColor="text1"/>
                <w:sz w:val="24"/>
                <w:szCs w:val="24"/>
              </w:rPr>
              <w:t>žalos (iš jų viena „Rezervas“ nepriskaičiuota prie išmokos sumos):</w:t>
            </w:r>
          </w:p>
          <w:p w14:paraId="3F3C21B6" w14:textId="77777777" w:rsidR="002244BD" w:rsidRPr="002244BD" w:rsidRDefault="002244BD" w:rsidP="002244BD">
            <w:pPr>
              <w:spacing w:line="240" w:lineRule="auto"/>
              <w:ind w:firstLine="0"/>
              <w:jc w:val="both"/>
              <w:rPr>
                <w:rFonts w:ascii="Times New Roman" w:hAnsi="Times New Roman" w:cs="Times New Roman"/>
                <w:color w:val="000000" w:themeColor="text1"/>
                <w:sz w:val="24"/>
                <w:szCs w:val="24"/>
              </w:rPr>
            </w:pPr>
            <w:r w:rsidRPr="002244BD">
              <w:rPr>
                <w:rFonts w:ascii="Times New Roman" w:hAnsi="Times New Roman" w:cs="Times New Roman"/>
                <w:color w:val="000000" w:themeColor="text1"/>
                <w:sz w:val="24"/>
                <w:szCs w:val="24"/>
              </w:rPr>
              <w:t>1.Traukiant vamzdžius apgadintas automobilis</w:t>
            </w:r>
          </w:p>
          <w:p w14:paraId="00E60F53" w14:textId="02D6AE2B" w:rsidR="002244BD" w:rsidRPr="002244BD" w:rsidRDefault="002244BD" w:rsidP="002244BD">
            <w:pPr>
              <w:spacing w:line="240" w:lineRule="auto"/>
              <w:ind w:firstLine="0"/>
              <w:jc w:val="both"/>
              <w:rPr>
                <w:rFonts w:ascii="Times New Roman" w:hAnsi="Times New Roman" w:cs="Times New Roman"/>
                <w:color w:val="000000" w:themeColor="text1"/>
                <w:sz w:val="24"/>
                <w:szCs w:val="24"/>
              </w:rPr>
            </w:pPr>
            <w:r w:rsidRPr="002244BD">
              <w:rPr>
                <w:rFonts w:ascii="Times New Roman" w:hAnsi="Times New Roman" w:cs="Times New Roman"/>
                <w:color w:val="000000" w:themeColor="text1"/>
                <w:sz w:val="24"/>
                <w:szCs w:val="24"/>
              </w:rPr>
              <w:t>2.Trombuojant gruntą nutraukti šviesolaidiniai kabeliai (rezervas 1</w:t>
            </w:r>
            <w:r w:rsidR="0083041A">
              <w:rPr>
                <w:rFonts w:ascii="Times New Roman" w:hAnsi="Times New Roman" w:cs="Times New Roman"/>
                <w:color w:val="000000" w:themeColor="text1"/>
                <w:sz w:val="24"/>
                <w:szCs w:val="24"/>
              </w:rPr>
              <w:t xml:space="preserve"> </w:t>
            </w:r>
            <w:r w:rsidRPr="002244BD">
              <w:rPr>
                <w:rFonts w:ascii="Times New Roman" w:hAnsi="Times New Roman" w:cs="Times New Roman"/>
                <w:color w:val="000000" w:themeColor="text1"/>
                <w:sz w:val="24"/>
                <w:szCs w:val="24"/>
              </w:rPr>
              <w:t>500</w:t>
            </w:r>
            <w:r w:rsidR="0083041A">
              <w:rPr>
                <w:rFonts w:ascii="Times New Roman" w:hAnsi="Times New Roman" w:cs="Times New Roman"/>
                <w:color w:val="000000" w:themeColor="text1"/>
                <w:sz w:val="24"/>
                <w:szCs w:val="24"/>
              </w:rPr>
              <w:t xml:space="preserve">,00 </w:t>
            </w:r>
            <w:r w:rsidRPr="002244BD">
              <w:rPr>
                <w:rFonts w:ascii="Times New Roman" w:hAnsi="Times New Roman" w:cs="Times New Roman"/>
                <w:color w:val="000000" w:themeColor="text1"/>
                <w:sz w:val="24"/>
                <w:szCs w:val="24"/>
              </w:rPr>
              <w:t>EUR).</w:t>
            </w:r>
          </w:p>
          <w:p w14:paraId="14E68C37" w14:textId="77777777" w:rsidR="002244BD" w:rsidRPr="002244BD" w:rsidRDefault="002244BD" w:rsidP="002244BD">
            <w:pPr>
              <w:spacing w:line="240" w:lineRule="auto"/>
              <w:ind w:firstLine="0"/>
              <w:jc w:val="both"/>
              <w:rPr>
                <w:rFonts w:ascii="Times New Roman" w:hAnsi="Times New Roman" w:cs="Times New Roman"/>
                <w:color w:val="000000" w:themeColor="text1"/>
                <w:sz w:val="24"/>
                <w:szCs w:val="24"/>
              </w:rPr>
            </w:pPr>
            <w:r w:rsidRPr="002244BD">
              <w:rPr>
                <w:rFonts w:ascii="Times New Roman" w:hAnsi="Times New Roman" w:cs="Times New Roman"/>
                <w:color w:val="000000" w:themeColor="text1"/>
                <w:sz w:val="24"/>
                <w:szCs w:val="24"/>
              </w:rPr>
              <w:t>3.Nutraukta kabelių linija, vykdant kasimo darbus.</w:t>
            </w:r>
          </w:p>
        </w:tc>
      </w:tr>
      <w:bookmarkEnd w:id="3"/>
      <w:tr w:rsidR="003B0747" w:rsidRPr="002244BD" w14:paraId="3AA43F92" w14:textId="77777777" w:rsidTr="003B0747">
        <w:trPr>
          <w:trHeight w:val="163"/>
        </w:trPr>
        <w:tc>
          <w:tcPr>
            <w:tcW w:w="1701"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17770DB0" w14:textId="732E9582" w:rsidR="003B0747" w:rsidRPr="002244BD" w:rsidRDefault="003B0747" w:rsidP="000D72B8">
            <w:pPr>
              <w:spacing w:line="240" w:lineRule="auto"/>
              <w:ind w:firstLine="0"/>
              <w:jc w:val="both"/>
              <w:rPr>
                <w:rFonts w:ascii="Times New Roman" w:hAnsi="Times New Roman" w:cs="Times New Roman"/>
                <w:color w:val="000000" w:themeColor="text1"/>
                <w:sz w:val="24"/>
                <w:szCs w:val="24"/>
                <w:lang w:val="en-US"/>
              </w:rPr>
            </w:pPr>
            <w:r w:rsidRPr="002244BD">
              <w:rPr>
                <w:rFonts w:ascii="Times New Roman" w:hAnsi="Times New Roman" w:cs="Times New Roman"/>
                <w:color w:val="000000" w:themeColor="text1"/>
                <w:sz w:val="24"/>
                <w:szCs w:val="24"/>
                <w:lang w:val="en-US"/>
              </w:rPr>
              <w:t>202</w:t>
            </w:r>
            <w:r>
              <w:rPr>
                <w:rFonts w:ascii="Times New Roman" w:hAnsi="Times New Roman" w:cs="Times New Roman"/>
                <w:color w:val="000000" w:themeColor="text1"/>
                <w:sz w:val="24"/>
                <w:szCs w:val="24"/>
                <w:lang w:val="en-US"/>
              </w:rPr>
              <w:t>4</w:t>
            </w:r>
          </w:p>
        </w:tc>
        <w:tc>
          <w:tcPr>
            <w:tcW w:w="2335" w:type="dxa"/>
            <w:tcBorders>
              <w:bottom w:val="single" w:sz="8" w:space="0" w:color="000000"/>
              <w:right w:val="single" w:sz="8" w:space="0" w:color="000000"/>
            </w:tcBorders>
            <w:shd w:val="clear" w:color="auto" w:fill="auto"/>
            <w:tcMar>
              <w:top w:w="0" w:type="dxa"/>
              <w:left w:w="10" w:type="dxa"/>
              <w:bottom w:w="0" w:type="dxa"/>
              <w:right w:w="10" w:type="dxa"/>
            </w:tcMar>
          </w:tcPr>
          <w:p w14:paraId="4D54CA77" w14:textId="21AE8C14" w:rsidR="003B0747" w:rsidRPr="002244BD" w:rsidRDefault="009E0A4B" w:rsidP="000D72B8">
            <w:pPr>
              <w:spacing w:line="240" w:lineRule="auto"/>
              <w:ind w:firstLine="0"/>
              <w:jc w:val="both"/>
              <w:rPr>
                <w:rFonts w:ascii="Times New Roman" w:hAnsi="Times New Roman" w:cs="Times New Roman"/>
                <w:color w:val="000000" w:themeColor="text1"/>
                <w:sz w:val="24"/>
                <w:szCs w:val="24"/>
                <w:lang w:val="en-US"/>
              </w:rPr>
            </w:pPr>
            <w:r>
              <w:rPr>
                <w:rFonts w:ascii="Times New Roman" w:hAnsi="Times New Roman" w:cs="Times New Roman"/>
                <w:color w:val="000000" w:themeColor="text1"/>
                <w:sz w:val="24"/>
                <w:szCs w:val="24"/>
                <w:lang w:val="en-US"/>
              </w:rPr>
              <w:t>4 136</w:t>
            </w:r>
            <w:r w:rsidR="0083041A">
              <w:rPr>
                <w:rFonts w:ascii="Times New Roman" w:hAnsi="Times New Roman" w:cs="Times New Roman"/>
                <w:color w:val="000000" w:themeColor="text1"/>
                <w:sz w:val="24"/>
                <w:szCs w:val="24"/>
                <w:lang w:val="en-US"/>
              </w:rPr>
              <w:t>,00</w:t>
            </w:r>
          </w:p>
        </w:tc>
        <w:tc>
          <w:tcPr>
            <w:tcW w:w="5404" w:type="dxa"/>
            <w:tcBorders>
              <w:bottom w:val="single" w:sz="8" w:space="0" w:color="000000"/>
              <w:right w:val="single" w:sz="8" w:space="0" w:color="000000"/>
            </w:tcBorders>
            <w:shd w:val="clear" w:color="auto" w:fill="auto"/>
            <w:tcMar>
              <w:top w:w="0" w:type="dxa"/>
              <w:left w:w="10" w:type="dxa"/>
              <w:bottom w:w="0" w:type="dxa"/>
              <w:right w:w="10" w:type="dxa"/>
            </w:tcMar>
          </w:tcPr>
          <w:p w14:paraId="1CE2083F" w14:textId="77777777" w:rsidR="009C4F4D" w:rsidRPr="003B1287" w:rsidRDefault="009C4F4D" w:rsidP="009C4F4D">
            <w:pPr>
              <w:spacing w:line="240" w:lineRule="auto"/>
              <w:ind w:firstLine="0"/>
              <w:jc w:val="both"/>
              <w:rPr>
                <w:rFonts w:ascii="Times New Roman" w:hAnsi="Times New Roman" w:cs="Times New Roman"/>
                <w:color w:val="000000" w:themeColor="text1"/>
                <w:sz w:val="24"/>
                <w:szCs w:val="24"/>
                <w:lang w:val="pt-BR"/>
              </w:rPr>
            </w:pPr>
            <w:r w:rsidRPr="003B1287">
              <w:rPr>
                <w:rFonts w:ascii="Times New Roman" w:hAnsi="Times New Roman" w:cs="Times New Roman"/>
                <w:color w:val="000000" w:themeColor="text1"/>
                <w:sz w:val="24"/>
                <w:szCs w:val="24"/>
                <w:lang w:val="pt-BR"/>
              </w:rPr>
              <w:t>4 atlygintinos žalos (papildomai dar dvi „Rezervas“ nepriskaičiuota prie išmokos sumos):</w:t>
            </w:r>
          </w:p>
          <w:p w14:paraId="26630982" w14:textId="6050B425" w:rsidR="009C4F4D" w:rsidRPr="009C4F4D" w:rsidRDefault="009C4F4D" w:rsidP="009C4F4D">
            <w:pPr>
              <w:spacing w:line="240" w:lineRule="auto"/>
              <w:ind w:firstLine="0"/>
              <w:jc w:val="both"/>
              <w:rPr>
                <w:rFonts w:ascii="Times New Roman" w:hAnsi="Times New Roman" w:cs="Times New Roman"/>
                <w:color w:val="000000" w:themeColor="text1"/>
                <w:sz w:val="24"/>
                <w:szCs w:val="24"/>
                <w:lang w:val="en-US"/>
              </w:rPr>
            </w:pPr>
            <w:r w:rsidRPr="009C4F4D">
              <w:rPr>
                <w:rFonts w:ascii="Times New Roman" w:hAnsi="Times New Roman" w:cs="Times New Roman"/>
                <w:color w:val="000000" w:themeColor="text1"/>
                <w:sz w:val="24"/>
                <w:szCs w:val="24"/>
                <w:lang w:val="en-US"/>
              </w:rPr>
              <w:t xml:space="preserve">1. </w:t>
            </w:r>
            <w:proofErr w:type="spellStart"/>
            <w:r w:rsidRPr="009C4F4D">
              <w:rPr>
                <w:rFonts w:ascii="Times New Roman" w:hAnsi="Times New Roman" w:cs="Times New Roman"/>
                <w:color w:val="000000" w:themeColor="text1"/>
                <w:sz w:val="24"/>
                <w:szCs w:val="24"/>
                <w:lang w:val="en-US"/>
              </w:rPr>
              <w:t>Draudėjui</w:t>
            </w:r>
            <w:proofErr w:type="spellEnd"/>
            <w:r w:rsidRPr="009C4F4D">
              <w:rPr>
                <w:rFonts w:ascii="Times New Roman" w:hAnsi="Times New Roman" w:cs="Times New Roman"/>
                <w:color w:val="000000" w:themeColor="text1"/>
                <w:sz w:val="24"/>
                <w:szCs w:val="24"/>
                <w:lang w:val="en-US"/>
              </w:rPr>
              <w:t xml:space="preserve"> </w:t>
            </w:r>
            <w:proofErr w:type="spellStart"/>
            <w:r w:rsidRPr="009C4F4D">
              <w:rPr>
                <w:rFonts w:ascii="Times New Roman" w:hAnsi="Times New Roman" w:cs="Times New Roman"/>
                <w:color w:val="000000" w:themeColor="text1"/>
                <w:sz w:val="24"/>
                <w:szCs w:val="24"/>
                <w:lang w:val="en-US"/>
              </w:rPr>
              <w:t>pareikštas</w:t>
            </w:r>
            <w:proofErr w:type="spellEnd"/>
            <w:r w:rsidRPr="009C4F4D">
              <w:rPr>
                <w:rFonts w:ascii="Times New Roman" w:hAnsi="Times New Roman" w:cs="Times New Roman"/>
                <w:color w:val="000000" w:themeColor="text1"/>
                <w:sz w:val="24"/>
                <w:szCs w:val="24"/>
                <w:lang w:val="en-US"/>
              </w:rPr>
              <w:t xml:space="preserve"> </w:t>
            </w:r>
            <w:proofErr w:type="spellStart"/>
            <w:r w:rsidRPr="009C4F4D">
              <w:rPr>
                <w:rFonts w:ascii="Times New Roman" w:hAnsi="Times New Roman" w:cs="Times New Roman"/>
                <w:color w:val="000000" w:themeColor="text1"/>
                <w:sz w:val="24"/>
                <w:szCs w:val="24"/>
                <w:lang w:val="en-US"/>
              </w:rPr>
              <w:t>ieškinys</w:t>
            </w:r>
            <w:proofErr w:type="spellEnd"/>
            <w:r w:rsidRPr="009C4F4D">
              <w:rPr>
                <w:rFonts w:ascii="Times New Roman" w:hAnsi="Times New Roman" w:cs="Times New Roman"/>
                <w:color w:val="000000" w:themeColor="text1"/>
                <w:sz w:val="24"/>
                <w:szCs w:val="24"/>
                <w:lang w:val="en-US"/>
              </w:rPr>
              <w:t xml:space="preserve"> </w:t>
            </w:r>
            <w:proofErr w:type="spellStart"/>
            <w:r w:rsidRPr="009C4F4D">
              <w:rPr>
                <w:rFonts w:ascii="Times New Roman" w:hAnsi="Times New Roman" w:cs="Times New Roman"/>
                <w:color w:val="000000" w:themeColor="text1"/>
                <w:sz w:val="24"/>
                <w:szCs w:val="24"/>
                <w:lang w:val="en-US"/>
              </w:rPr>
              <w:t>dėl</w:t>
            </w:r>
            <w:proofErr w:type="spellEnd"/>
            <w:r w:rsidRPr="009C4F4D">
              <w:rPr>
                <w:rFonts w:ascii="Times New Roman" w:hAnsi="Times New Roman" w:cs="Times New Roman"/>
                <w:color w:val="000000" w:themeColor="text1"/>
                <w:sz w:val="24"/>
                <w:szCs w:val="24"/>
                <w:lang w:val="en-US"/>
              </w:rPr>
              <w:t xml:space="preserve"> </w:t>
            </w:r>
            <w:proofErr w:type="spellStart"/>
            <w:r w:rsidRPr="009C4F4D">
              <w:rPr>
                <w:rFonts w:ascii="Times New Roman" w:hAnsi="Times New Roman" w:cs="Times New Roman"/>
                <w:color w:val="000000" w:themeColor="text1"/>
                <w:sz w:val="24"/>
                <w:szCs w:val="24"/>
                <w:lang w:val="en-US"/>
              </w:rPr>
              <w:t>darbuotojo</w:t>
            </w:r>
            <w:proofErr w:type="spellEnd"/>
            <w:r w:rsidRPr="009C4F4D">
              <w:rPr>
                <w:rFonts w:ascii="Times New Roman" w:hAnsi="Times New Roman" w:cs="Times New Roman"/>
                <w:color w:val="000000" w:themeColor="text1"/>
                <w:sz w:val="24"/>
                <w:szCs w:val="24"/>
                <w:lang w:val="en-US"/>
              </w:rPr>
              <w:t xml:space="preserve"> </w:t>
            </w:r>
            <w:proofErr w:type="spellStart"/>
            <w:r w:rsidRPr="009C4F4D">
              <w:rPr>
                <w:rFonts w:ascii="Times New Roman" w:hAnsi="Times New Roman" w:cs="Times New Roman"/>
                <w:color w:val="000000" w:themeColor="text1"/>
                <w:sz w:val="24"/>
                <w:szCs w:val="24"/>
                <w:lang w:val="en-US"/>
              </w:rPr>
              <w:t>sukelto</w:t>
            </w:r>
            <w:proofErr w:type="spellEnd"/>
            <w:r w:rsidRPr="009C4F4D">
              <w:rPr>
                <w:rFonts w:ascii="Times New Roman" w:hAnsi="Times New Roman" w:cs="Times New Roman"/>
                <w:color w:val="000000" w:themeColor="text1"/>
                <w:sz w:val="24"/>
                <w:szCs w:val="24"/>
                <w:lang w:val="en-US"/>
              </w:rPr>
              <w:t xml:space="preserve"> </w:t>
            </w:r>
            <w:proofErr w:type="spellStart"/>
            <w:r w:rsidRPr="009C4F4D">
              <w:rPr>
                <w:rFonts w:ascii="Times New Roman" w:hAnsi="Times New Roman" w:cs="Times New Roman"/>
                <w:color w:val="000000" w:themeColor="text1"/>
                <w:sz w:val="24"/>
                <w:szCs w:val="24"/>
                <w:lang w:val="en-US"/>
              </w:rPr>
              <w:t>eismo</w:t>
            </w:r>
            <w:proofErr w:type="spellEnd"/>
            <w:r w:rsidRPr="009C4F4D">
              <w:rPr>
                <w:rFonts w:ascii="Times New Roman" w:hAnsi="Times New Roman" w:cs="Times New Roman"/>
                <w:color w:val="000000" w:themeColor="text1"/>
                <w:sz w:val="24"/>
                <w:szCs w:val="24"/>
                <w:lang w:val="en-US"/>
              </w:rPr>
              <w:t xml:space="preserve"> </w:t>
            </w:r>
            <w:proofErr w:type="spellStart"/>
            <w:r w:rsidRPr="009C4F4D">
              <w:rPr>
                <w:rFonts w:ascii="Times New Roman" w:hAnsi="Times New Roman" w:cs="Times New Roman"/>
                <w:color w:val="000000" w:themeColor="text1"/>
                <w:sz w:val="24"/>
                <w:szCs w:val="24"/>
                <w:lang w:val="en-US"/>
              </w:rPr>
              <w:t>įvykio</w:t>
            </w:r>
            <w:proofErr w:type="spellEnd"/>
            <w:r w:rsidRPr="009C4F4D">
              <w:rPr>
                <w:rFonts w:ascii="Times New Roman" w:hAnsi="Times New Roman" w:cs="Times New Roman"/>
                <w:color w:val="000000" w:themeColor="text1"/>
                <w:sz w:val="24"/>
                <w:szCs w:val="24"/>
                <w:lang w:val="en-US"/>
              </w:rPr>
              <w:t xml:space="preserve"> (</w:t>
            </w:r>
            <w:proofErr w:type="spellStart"/>
            <w:r w:rsidRPr="009C4F4D">
              <w:rPr>
                <w:rFonts w:ascii="Times New Roman" w:hAnsi="Times New Roman" w:cs="Times New Roman"/>
                <w:color w:val="000000" w:themeColor="text1"/>
                <w:sz w:val="24"/>
                <w:szCs w:val="24"/>
                <w:lang w:val="en-US"/>
              </w:rPr>
              <w:t>rezervas</w:t>
            </w:r>
            <w:proofErr w:type="spellEnd"/>
            <w:r w:rsidRPr="009C4F4D">
              <w:rPr>
                <w:rFonts w:ascii="Times New Roman" w:hAnsi="Times New Roman" w:cs="Times New Roman"/>
                <w:color w:val="000000" w:themeColor="text1"/>
                <w:sz w:val="24"/>
                <w:szCs w:val="24"/>
                <w:lang w:val="en-US"/>
              </w:rPr>
              <w:t xml:space="preserve"> 1</w:t>
            </w:r>
            <w:r>
              <w:rPr>
                <w:rFonts w:ascii="Times New Roman" w:hAnsi="Times New Roman" w:cs="Times New Roman"/>
                <w:color w:val="000000" w:themeColor="text1"/>
                <w:sz w:val="24"/>
                <w:szCs w:val="24"/>
                <w:lang w:val="en-US"/>
              </w:rPr>
              <w:t xml:space="preserve"> </w:t>
            </w:r>
            <w:r w:rsidRPr="009C4F4D">
              <w:rPr>
                <w:rFonts w:ascii="Times New Roman" w:hAnsi="Times New Roman" w:cs="Times New Roman"/>
                <w:color w:val="000000" w:themeColor="text1"/>
                <w:sz w:val="24"/>
                <w:szCs w:val="24"/>
                <w:lang w:val="en-US"/>
              </w:rPr>
              <w:t>470</w:t>
            </w:r>
            <w:r>
              <w:rPr>
                <w:rFonts w:ascii="Times New Roman" w:hAnsi="Times New Roman" w:cs="Times New Roman"/>
                <w:color w:val="000000" w:themeColor="text1"/>
                <w:sz w:val="24"/>
                <w:szCs w:val="24"/>
                <w:lang w:val="en-US"/>
              </w:rPr>
              <w:t>,00</w:t>
            </w:r>
            <w:r w:rsidRPr="009C4F4D">
              <w:rPr>
                <w:rFonts w:ascii="Times New Roman" w:hAnsi="Times New Roman" w:cs="Times New Roman"/>
                <w:color w:val="000000" w:themeColor="text1"/>
                <w:sz w:val="24"/>
                <w:szCs w:val="24"/>
                <w:lang w:val="en-US"/>
              </w:rPr>
              <w:t xml:space="preserve"> EUR)</w:t>
            </w:r>
          </w:p>
          <w:p w14:paraId="40708666" w14:textId="77777777" w:rsidR="009C4F4D" w:rsidRPr="009C4F4D" w:rsidRDefault="009C4F4D" w:rsidP="009C4F4D">
            <w:pPr>
              <w:spacing w:line="240" w:lineRule="auto"/>
              <w:ind w:firstLine="0"/>
              <w:jc w:val="both"/>
              <w:rPr>
                <w:rFonts w:ascii="Times New Roman" w:hAnsi="Times New Roman" w:cs="Times New Roman"/>
                <w:color w:val="000000" w:themeColor="text1"/>
                <w:sz w:val="24"/>
                <w:szCs w:val="24"/>
                <w:lang w:val="en-US"/>
              </w:rPr>
            </w:pPr>
            <w:r w:rsidRPr="009C4F4D">
              <w:rPr>
                <w:rFonts w:ascii="Times New Roman" w:hAnsi="Times New Roman" w:cs="Times New Roman"/>
                <w:color w:val="000000" w:themeColor="text1"/>
                <w:sz w:val="24"/>
                <w:szCs w:val="24"/>
                <w:lang w:val="en-US"/>
              </w:rPr>
              <w:t xml:space="preserve">2. </w:t>
            </w:r>
            <w:proofErr w:type="spellStart"/>
            <w:r w:rsidRPr="009C4F4D">
              <w:rPr>
                <w:rFonts w:ascii="Times New Roman" w:hAnsi="Times New Roman" w:cs="Times New Roman"/>
                <w:color w:val="000000" w:themeColor="text1"/>
                <w:sz w:val="24"/>
                <w:szCs w:val="24"/>
                <w:lang w:val="en-US"/>
              </w:rPr>
              <w:t>Ekskavatorius</w:t>
            </w:r>
            <w:proofErr w:type="spellEnd"/>
            <w:r w:rsidRPr="009C4F4D">
              <w:rPr>
                <w:rFonts w:ascii="Times New Roman" w:hAnsi="Times New Roman" w:cs="Times New Roman"/>
                <w:color w:val="000000" w:themeColor="text1"/>
                <w:sz w:val="24"/>
                <w:szCs w:val="24"/>
                <w:lang w:val="en-US"/>
              </w:rPr>
              <w:t xml:space="preserve"> </w:t>
            </w:r>
            <w:proofErr w:type="spellStart"/>
            <w:r w:rsidRPr="009C4F4D">
              <w:rPr>
                <w:rFonts w:ascii="Times New Roman" w:hAnsi="Times New Roman" w:cs="Times New Roman"/>
                <w:color w:val="000000" w:themeColor="text1"/>
                <w:sz w:val="24"/>
                <w:szCs w:val="24"/>
                <w:lang w:val="en-US"/>
              </w:rPr>
              <w:t>krautuvas</w:t>
            </w:r>
            <w:proofErr w:type="spellEnd"/>
            <w:r w:rsidRPr="009C4F4D">
              <w:rPr>
                <w:rFonts w:ascii="Times New Roman" w:hAnsi="Times New Roman" w:cs="Times New Roman"/>
                <w:color w:val="000000" w:themeColor="text1"/>
                <w:sz w:val="24"/>
                <w:szCs w:val="24"/>
                <w:lang w:val="en-US"/>
              </w:rPr>
              <w:t xml:space="preserve"> </w:t>
            </w:r>
            <w:proofErr w:type="spellStart"/>
            <w:r w:rsidRPr="009C4F4D">
              <w:rPr>
                <w:rFonts w:ascii="Times New Roman" w:hAnsi="Times New Roman" w:cs="Times New Roman"/>
                <w:color w:val="000000" w:themeColor="text1"/>
                <w:sz w:val="24"/>
                <w:szCs w:val="24"/>
                <w:lang w:val="en-US"/>
              </w:rPr>
              <w:t>pateko</w:t>
            </w:r>
            <w:proofErr w:type="spellEnd"/>
            <w:r w:rsidRPr="009C4F4D">
              <w:rPr>
                <w:rFonts w:ascii="Times New Roman" w:hAnsi="Times New Roman" w:cs="Times New Roman"/>
                <w:color w:val="000000" w:themeColor="text1"/>
                <w:sz w:val="24"/>
                <w:szCs w:val="24"/>
                <w:lang w:val="en-US"/>
              </w:rPr>
              <w:t xml:space="preserve"> į </w:t>
            </w:r>
            <w:proofErr w:type="spellStart"/>
            <w:r w:rsidRPr="009C4F4D">
              <w:rPr>
                <w:rFonts w:ascii="Times New Roman" w:hAnsi="Times New Roman" w:cs="Times New Roman"/>
                <w:color w:val="000000" w:themeColor="text1"/>
                <w:sz w:val="24"/>
                <w:szCs w:val="24"/>
                <w:lang w:val="en-US"/>
              </w:rPr>
              <w:t>eismo</w:t>
            </w:r>
            <w:proofErr w:type="spellEnd"/>
            <w:r w:rsidRPr="009C4F4D">
              <w:rPr>
                <w:rFonts w:ascii="Times New Roman" w:hAnsi="Times New Roman" w:cs="Times New Roman"/>
                <w:color w:val="000000" w:themeColor="text1"/>
                <w:sz w:val="24"/>
                <w:szCs w:val="24"/>
                <w:lang w:val="en-US"/>
              </w:rPr>
              <w:t xml:space="preserve"> </w:t>
            </w:r>
            <w:proofErr w:type="spellStart"/>
            <w:r w:rsidRPr="009C4F4D">
              <w:rPr>
                <w:rFonts w:ascii="Times New Roman" w:hAnsi="Times New Roman" w:cs="Times New Roman"/>
                <w:color w:val="000000" w:themeColor="text1"/>
                <w:sz w:val="24"/>
                <w:szCs w:val="24"/>
                <w:lang w:val="en-US"/>
              </w:rPr>
              <w:t>įvykį</w:t>
            </w:r>
            <w:proofErr w:type="spellEnd"/>
            <w:r w:rsidRPr="009C4F4D">
              <w:rPr>
                <w:rFonts w:ascii="Times New Roman" w:hAnsi="Times New Roman" w:cs="Times New Roman"/>
                <w:color w:val="000000" w:themeColor="text1"/>
                <w:sz w:val="24"/>
                <w:szCs w:val="24"/>
                <w:lang w:val="en-US"/>
              </w:rPr>
              <w:t xml:space="preserve">, kai </w:t>
            </w:r>
            <w:proofErr w:type="spellStart"/>
            <w:r w:rsidRPr="009C4F4D">
              <w:rPr>
                <w:rFonts w:ascii="Times New Roman" w:hAnsi="Times New Roman" w:cs="Times New Roman"/>
                <w:color w:val="000000" w:themeColor="text1"/>
                <w:sz w:val="24"/>
                <w:szCs w:val="24"/>
                <w:lang w:val="en-US"/>
              </w:rPr>
              <w:t>važiuodamas</w:t>
            </w:r>
            <w:proofErr w:type="spellEnd"/>
            <w:r w:rsidRPr="009C4F4D">
              <w:rPr>
                <w:rFonts w:ascii="Times New Roman" w:hAnsi="Times New Roman" w:cs="Times New Roman"/>
                <w:color w:val="000000" w:themeColor="text1"/>
                <w:sz w:val="24"/>
                <w:szCs w:val="24"/>
                <w:lang w:val="en-US"/>
              </w:rPr>
              <w:t xml:space="preserve"> </w:t>
            </w:r>
            <w:proofErr w:type="spellStart"/>
            <w:r w:rsidRPr="009C4F4D">
              <w:rPr>
                <w:rFonts w:ascii="Times New Roman" w:hAnsi="Times New Roman" w:cs="Times New Roman"/>
                <w:color w:val="000000" w:themeColor="text1"/>
                <w:sz w:val="24"/>
                <w:szCs w:val="24"/>
                <w:lang w:val="en-US"/>
              </w:rPr>
              <w:t>su</w:t>
            </w:r>
            <w:proofErr w:type="spellEnd"/>
            <w:r w:rsidRPr="009C4F4D">
              <w:rPr>
                <w:rFonts w:ascii="Times New Roman" w:hAnsi="Times New Roman" w:cs="Times New Roman"/>
                <w:color w:val="000000" w:themeColor="text1"/>
                <w:sz w:val="24"/>
                <w:szCs w:val="24"/>
                <w:lang w:val="en-US"/>
              </w:rPr>
              <w:t xml:space="preserve"> </w:t>
            </w:r>
            <w:proofErr w:type="spellStart"/>
            <w:r w:rsidRPr="009C4F4D">
              <w:rPr>
                <w:rFonts w:ascii="Times New Roman" w:hAnsi="Times New Roman" w:cs="Times New Roman"/>
                <w:color w:val="000000" w:themeColor="text1"/>
                <w:sz w:val="24"/>
                <w:szCs w:val="24"/>
                <w:lang w:val="en-US"/>
              </w:rPr>
              <w:t>žnyplėmis</w:t>
            </w:r>
            <w:proofErr w:type="spellEnd"/>
            <w:r w:rsidRPr="009C4F4D">
              <w:rPr>
                <w:rFonts w:ascii="Times New Roman" w:hAnsi="Times New Roman" w:cs="Times New Roman"/>
                <w:color w:val="000000" w:themeColor="text1"/>
                <w:sz w:val="24"/>
                <w:szCs w:val="24"/>
                <w:lang w:val="en-US"/>
              </w:rPr>
              <w:t xml:space="preserve"> </w:t>
            </w:r>
            <w:proofErr w:type="spellStart"/>
            <w:r w:rsidRPr="009C4F4D">
              <w:rPr>
                <w:rFonts w:ascii="Times New Roman" w:hAnsi="Times New Roman" w:cs="Times New Roman"/>
                <w:color w:val="000000" w:themeColor="text1"/>
                <w:sz w:val="24"/>
                <w:szCs w:val="24"/>
                <w:lang w:val="en-US"/>
              </w:rPr>
              <w:t>užkabino</w:t>
            </w:r>
            <w:proofErr w:type="spellEnd"/>
            <w:r w:rsidRPr="009C4F4D">
              <w:rPr>
                <w:rFonts w:ascii="Times New Roman" w:hAnsi="Times New Roman" w:cs="Times New Roman"/>
                <w:color w:val="000000" w:themeColor="text1"/>
                <w:sz w:val="24"/>
                <w:szCs w:val="24"/>
                <w:lang w:val="en-US"/>
              </w:rPr>
              <w:t xml:space="preserve"> </w:t>
            </w:r>
            <w:proofErr w:type="spellStart"/>
            <w:r w:rsidRPr="009C4F4D">
              <w:rPr>
                <w:rFonts w:ascii="Times New Roman" w:hAnsi="Times New Roman" w:cs="Times New Roman"/>
                <w:color w:val="000000" w:themeColor="text1"/>
                <w:sz w:val="24"/>
                <w:szCs w:val="24"/>
                <w:lang w:val="en-US"/>
              </w:rPr>
              <w:t>pravažiuojančio</w:t>
            </w:r>
            <w:proofErr w:type="spellEnd"/>
            <w:r w:rsidRPr="009C4F4D">
              <w:rPr>
                <w:rFonts w:ascii="Times New Roman" w:hAnsi="Times New Roman" w:cs="Times New Roman"/>
                <w:color w:val="000000" w:themeColor="text1"/>
                <w:sz w:val="24"/>
                <w:szCs w:val="24"/>
                <w:lang w:val="en-US"/>
              </w:rPr>
              <w:t xml:space="preserve"> </w:t>
            </w:r>
            <w:proofErr w:type="spellStart"/>
            <w:r w:rsidRPr="009C4F4D">
              <w:rPr>
                <w:rFonts w:ascii="Times New Roman" w:hAnsi="Times New Roman" w:cs="Times New Roman"/>
                <w:color w:val="000000" w:themeColor="text1"/>
                <w:sz w:val="24"/>
                <w:szCs w:val="24"/>
                <w:lang w:val="en-US"/>
              </w:rPr>
              <w:t>automobilio</w:t>
            </w:r>
            <w:proofErr w:type="spellEnd"/>
            <w:r w:rsidRPr="009C4F4D">
              <w:rPr>
                <w:rFonts w:ascii="Times New Roman" w:hAnsi="Times New Roman" w:cs="Times New Roman"/>
                <w:color w:val="000000" w:themeColor="text1"/>
                <w:sz w:val="24"/>
                <w:szCs w:val="24"/>
                <w:lang w:val="en-US"/>
              </w:rPr>
              <w:t xml:space="preserve"> </w:t>
            </w:r>
            <w:proofErr w:type="spellStart"/>
            <w:r w:rsidRPr="009C4F4D">
              <w:rPr>
                <w:rFonts w:ascii="Times New Roman" w:hAnsi="Times New Roman" w:cs="Times New Roman"/>
                <w:color w:val="000000" w:themeColor="text1"/>
                <w:sz w:val="24"/>
                <w:szCs w:val="24"/>
                <w:lang w:val="en-US"/>
              </w:rPr>
              <w:t>stogą</w:t>
            </w:r>
            <w:proofErr w:type="spellEnd"/>
            <w:r w:rsidRPr="009C4F4D">
              <w:rPr>
                <w:rFonts w:ascii="Times New Roman" w:hAnsi="Times New Roman" w:cs="Times New Roman"/>
                <w:color w:val="000000" w:themeColor="text1"/>
                <w:sz w:val="24"/>
                <w:szCs w:val="24"/>
                <w:lang w:val="en-US"/>
              </w:rPr>
              <w:t>.</w:t>
            </w:r>
          </w:p>
          <w:p w14:paraId="37E0C1CC" w14:textId="77777777" w:rsidR="009C4F4D" w:rsidRPr="009C4F4D" w:rsidRDefault="009C4F4D" w:rsidP="009C4F4D">
            <w:pPr>
              <w:spacing w:line="240" w:lineRule="auto"/>
              <w:ind w:firstLine="0"/>
              <w:jc w:val="both"/>
              <w:rPr>
                <w:rFonts w:ascii="Times New Roman" w:hAnsi="Times New Roman" w:cs="Times New Roman"/>
                <w:color w:val="000000" w:themeColor="text1"/>
                <w:sz w:val="24"/>
                <w:szCs w:val="24"/>
                <w:lang w:val="en-US"/>
              </w:rPr>
            </w:pPr>
            <w:r w:rsidRPr="009C4F4D">
              <w:rPr>
                <w:rFonts w:ascii="Times New Roman" w:hAnsi="Times New Roman" w:cs="Times New Roman"/>
                <w:color w:val="000000" w:themeColor="text1"/>
                <w:sz w:val="24"/>
                <w:szCs w:val="24"/>
                <w:lang w:val="en-US"/>
              </w:rPr>
              <w:t xml:space="preserve">3. </w:t>
            </w:r>
            <w:proofErr w:type="spellStart"/>
            <w:r w:rsidRPr="009C4F4D">
              <w:rPr>
                <w:rFonts w:ascii="Times New Roman" w:hAnsi="Times New Roman" w:cs="Times New Roman"/>
                <w:color w:val="000000" w:themeColor="text1"/>
                <w:sz w:val="24"/>
                <w:szCs w:val="24"/>
                <w:lang w:val="en-US"/>
              </w:rPr>
              <w:t>Motorų</w:t>
            </w:r>
            <w:proofErr w:type="spellEnd"/>
            <w:r w:rsidRPr="009C4F4D">
              <w:rPr>
                <w:rFonts w:ascii="Times New Roman" w:hAnsi="Times New Roman" w:cs="Times New Roman"/>
                <w:color w:val="000000" w:themeColor="text1"/>
                <w:sz w:val="24"/>
                <w:szCs w:val="24"/>
                <w:lang w:val="en-US"/>
              </w:rPr>
              <w:t xml:space="preserve"> g. 2, </w:t>
            </w:r>
            <w:proofErr w:type="spellStart"/>
            <w:r w:rsidRPr="009C4F4D">
              <w:rPr>
                <w:rFonts w:ascii="Times New Roman" w:hAnsi="Times New Roman" w:cs="Times New Roman"/>
                <w:color w:val="000000" w:themeColor="text1"/>
                <w:sz w:val="24"/>
                <w:szCs w:val="24"/>
                <w:lang w:val="en-US"/>
              </w:rPr>
              <w:t>Vilniuje</w:t>
            </w:r>
            <w:proofErr w:type="spellEnd"/>
            <w:r w:rsidRPr="009C4F4D">
              <w:rPr>
                <w:rFonts w:ascii="Times New Roman" w:hAnsi="Times New Roman" w:cs="Times New Roman"/>
                <w:color w:val="000000" w:themeColor="text1"/>
                <w:sz w:val="24"/>
                <w:szCs w:val="24"/>
                <w:lang w:val="en-US"/>
              </w:rPr>
              <w:t xml:space="preserve"> </w:t>
            </w:r>
            <w:proofErr w:type="spellStart"/>
            <w:r w:rsidRPr="009C4F4D">
              <w:rPr>
                <w:rFonts w:ascii="Times New Roman" w:hAnsi="Times New Roman" w:cs="Times New Roman"/>
                <w:color w:val="000000" w:themeColor="text1"/>
                <w:sz w:val="24"/>
                <w:szCs w:val="24"/>
                <w:lang w:val="en-US"/>
              </w:rPr>
              <w:t>buvo</w:t>
            </w:r>
            <w:proofErr w:type="spellEnd"/>
            <w:r w:rsidRPr="009C4F4D">
              <w:rPr>
                <w:rFonts w:ascii="Times New Roman" w:hAnsi="Times New Roman" w:cs="Times New Roman"/>
                <w:color w:val="000000" w:themeColor="text1"/>
                <w:sz w:val="24"/>
                <w:szCs w:val="24"/>
                <w:lang w:val="en-US"/>
              </w:rPr>
              <w:t xml:space="preserve"> </w:t>
            </w:r>
            <w:proofErr w:type="spellStart"/>
            <w:r w:rsidRPr="009C4F4D">
              <w:rPr>
                <w:rFonts w:ascii="Times New Roman" w:hAnsi="Times New Roman" w:cs="Times New Roman"/>
                <w:color w:val="000000" w:themeColor="text1"/>
                <w:sz w:val="24"/>
                <w:szCs w:val="24"/>
                <w:lang w:val="en-US"/>
              </w:rPr>
              <w:t>aptaškyti</w:t>
            </w:r>
            <w:proofErr w:type="spellEnd"/>
            <w:r w:rsidRPr="009C4F4D">
              <w:rPr>
                <w:rFonts w:ascii="Times New Roman" w:hAnsi="Times New Roman" w:cs="Times New Roman"/>
                <w:color w:val="000000" w:themeColor="text1"/>
                <w:sz w:val="24"/>
                <w:szCs w:val="24"/>
                <w:lang w:val="en-US"/>
              </w:rPr>
              <w:t xml:space="preserve"> </w:t>
            </w:r>
            <w:proofErr w:type="spellStart"/>
            <w:r w:rsidRPr="009C4F4D">
              <w:rPr>
                <w:rFonts w:ascii="Times New Roman" w:hAnsi="Times New Roman" w:cs="Times New Roman"/>
                <w:color w:val="000000" w:themeColor="text1"/>
                <w:sz w:val="24"/>
                <w:szCs w:val="24"/>
                <w:lang w:val="en-US"/>
              </w:rPr>
              <w:t>automobiliai</w:t>
            </w:r>
            <w:proofErr w:type="spellEnd"/>
          </w:p>
          <w:p w14:paraId="44777CE3" w14:textId="77777777" w:rsidR="009C4F4D" w:rsidRPr="009C4F4D" w:rsidRDefault="009C4F4D" w:rsidP="009C4F4D">
            <w:pPr>
              <w:spacing w:line="240" w:lineRule="auto"/>
              <w:ind w:firstLine="0"/>
              <w:jc w:val="both"/>
              <w:rPr>
                <w:rFonts w:ascii="Times New Roman" w:hAnsi="Times New Roman" w:cs="Times New Roman"/>
                <w:color w:val="000000" w:themeColor="text1"/>
                <w:sz w:val="24"/>
                <w:szCs w:val="24"/>
                <w:lang w:val="en-US"/>
              </w:rPr>
            </w:pPr>
            <w:r w:rsidRPr="009C4F4D">
              <w:rPr>
                <w:rFonts w:ascii="Times New Roman" w:hAnsi="Times New Roman" w:cs="Times New Roman"/>
                <w:color w:val="000000" w:themeColor="text1"/>
                <w:sz w:val="24"/>
                <w:szCs w:val="24"/>
                <w:lang w:val="en-US"/>
              </w:rPr>
              <w:t xml:space="preserve">4. </w:t>
            </w:r>
            <w:proofErr w:type="spellStart"/>
            <w:r w:rsidRPr="009C4F4D">
              <w:rPr>
                <w:rFonts w:ascii="Times New Roman" w:hAnsi="Times New Roman" w:cs="Times New Roman"/>
                <w:color w:val="000000" w:themeColor="text1"/>
                <w:sz w:val="24"/>
                <w:szCs w:val="24"/>
                <w:lang w:val="en-US"/>
              </w:rPr>
              <w:t>Motorų</w:t>
            </w:r>
            <w:proofErr w:type="spellEnd"/>
            <w:r w:rsidRPr="009C4F4D">
              <w:rPr>
                <w:rFonts w:ascii="Times New Roman" w:hAnsi="Times New Roman" w:cs="Times New Roman"/>
                <w:color w:val="000000" w:themeColor="text1"/>
                <w:sz w:val="24"/>
                <w:szCs w:val="24"/>
                <w:lang w:val="en-US"/>
              </w:rPr>
              <w:t xml:space="preserve"> g. 2, </w:t>
            </w:r>
            <w:proofErr w:type="spellStart"/>
            <w:r w:rsidRPr="009C4F4D">
              <w:rPr>
                <w:rFonts w:ascii="Times New Roman" w:hAnsi="Times New Roman" w:cs="Times New Roman"/>
                <w:color w:val="000000" w:themeColor="text1"/>
                <w:sz w:val="24"/>
                <w:szCs w:val="24"/>
                <w:lang w:val="en-US"/>
              </w:rPr>
              <w:t>Vilniuje</w:t>
            </w:r>
            <w:proofErr w:type="spellEnd"/>
            <w:r w:rsidRPr="009C4F4D">
              <w:rPr>
                <w:rFonts w:ascii="Times New Roman" w:hAnsi="Times New Roman" w:cs="Times New Roman"/>
                <w:color w:val="000000" w:themeColor="text1"/>
                <w:sz w:val="24"/>
                <w:szCs w:val="24"/>
                <w:lang w:val="en-US"/>
              </w:rPr>
              <w:t xml:space="preserve"> </w:t>
            </w:r>
            <w:proofErr w:type="spellStart"/>
            <w:r w:rsidRPr="009C4F4D">
              <w:rPr>
                <w:rFonts w:ascii="Times New Roman" w:hAnsi="Times New Roman" w:cs="Times New Roman"/>
                <w:color w:val="000000" w:themeColor="text1"/>
                <w:sz w:val="24"/>
                <w:szCs w:val="24"/>
                <w:lang w:val="en-US"/>
              </w:rPr>
              <w:t>buvo</w:t>
            </w:r>
            <w:proofErr w:type="spellEnd"/>
            <w:r w:rsidRPr="009C4F4D">
              <w:rPr>
                <w:rFonts w:ascii="Times New Roman" w:hAnsi="Times New Roman" w:cs="Times New Roman"/>
                <w:color w:val="000000" w:themeColor="text1"/>
                <w:sz w:val="24"/>
                <w:szCs w:val="24"/>
                <w:lang w:val="en-US"/>
              </w:rPr>
              <w:t xml:space="preserve"> </w:t>
            </w:r>
            <w:proofErr w:type="spellStart"/>
            <w:r w:rsidRPr="009C4F4D">
              <w:rPr>
                <w:rFonts w:ascii="Times New Roman" w:hAnsi="Times New Roman" w:cs="Times New Roman"/>
                <w:color w:val="000000" w:themeColor="text1"/>
                <w:sz w:val="24"/>
                <w:szCs w:val="24"/>
                <w:lang w:val="en-US"/>
              </w:rPr>
              <w:t>aptaškyti</w:t>
            </w:r>
            <w:proofErr w:type="spellEnd"/>
            <w:r w:rsidRPr="009C4F4D">
              <w:rPr>
                <w:rFonts w:ascii="Times New Roman" w:hAnsi="Times New Roman" w:cs="Times New Roman"/>
                <w:color w:val="000000" w:themeColor="text1"/>
                <w:sz w:val="24"/>
                <w:szCs w:val="24"/>
                <w:lang w:val="en-US"/>
              </w:rPr>
              <w:t xml:space="preserve"> </w:t>
            </w:r>
            <w:proofErr w:type="spellStart"/>
            <w:r w:rsidRPr="009C4F4D">
              <w:rPr>
                <w:rFonts w:ascii="Times New Roman" w:hAnsi="Times New Roman" w:cs="Times New Roman"/>
                <w:color w:val="000000" w:themeColor="text1"/>
                <w:sz w:val="24"/>
                <w:szCs w:val="24"/>
                <w:lang w:val="en-US"/>
              </w:rPr>
              <w:t>automobiliai</w:t>
            </w:r>
            <w:proofErr w:type="spellEnd"/>
          </w:p>
          <w:p w14:paraId="36FED8C6" w14:textId="77777777" w:rsidR="009C4F4D" w:rsidRPr="009C4F4D" w:rsidRDefault="009C4F4D" w:rsidP="009C4F4D">
            <w:pPr>
              <w:spacing w:line="240" w:lineRule="auto"/>
              <w:ind w:firstLine="0"/>
              <w:jc w:val="both"/>
              <w:rPr>
                <w:rFonts w:ascii="Times New Roman" w:hAnsi="Times New Roman" w:cs="Times New Roman"/>
                <w:color w:val="000000" w:themeColor="text1"/>
                <w:sz w:val="24"/>
                <w:szCs w:val="24"/>
                <w:lang w:val="en-US"/>
              </w:rPr>
            </w:pPr>
            <w:r w:rsidRPr="009C4F4D">
              <w:rPr>
                <w:rFonts w:ascii="Times New Roman" w:hAnsi="Times New Roman" w:cs="Times New Roman"/>
                <w:color w:val="000000" w:themeColor="text1"/>
                <w:sz w:val="24"/>
                <w:szCs w:val="24"/>
                <w:lang w:val="en-US"/>
              </w:rPr>
              <w:t xml:space="preserve">5. </w:t>
            </w:r>
            <w:proofErr w:type="spellStart"/>
            <w:r w:rsidRPr="009C4F4D">
              <w:rPr>
                <w:rFonts w:ascii="Times New Roman" w:hAnsi="Times New Roman" w:cs="Times New Roman"/>
                <w:color w:val="000000" w:themeColor="text1"/>
                <w:sz w:val="24"/>
                <w:szCs w:val="24"/>
                <w:lang w:val="en-US"/>
              </w:rPr>
              <w:t>Privačioje</w:t>
            </w:r>
            <w:proofErr w:type="spellEnd"/>
            <w:r w:rsidRPr="009C4F4D">
              <w:rPr>
                <w:rFonts w:ascii="Times New Roman" w:hAnsi="Times New Roman" w:cs="Times New Roman"/>
                <w:color w:val="000000" w:themeColor="text1"/>
                <w:sz w:val="24"/>
                <w:szCs w:val="24"/>
                <w:lang w:val="en-US"/>
              </w:rPr>
              <w:t xml:space="preserve"> </w:t>
            </w:r>
            <w:proofErr w:type="spellStart"/>
            <w:r w:rsidRPr="009C4F4D">
              <w:rPr>
                <w:rFonts w:ascii="Times New Roman" w:hAnsi="Times New Roman" w:cs="Times New Roman"/>
                <w:color w:val="000000" w:themeColor="text1"/>
                <w:sz w:val="24"/>
                <w:szCs w:val="24"/>
                <w:lang w:val="en-US"/>
              </w:rPr>
              <w:t>teritorijoje</w:t>
            </w:r>
            <w:proofErr w:type="spellEnd"/>
            <w:r w:rsidRPr="009C4F4D">
              <w:rPr>
                <w:rFonts w:ascii="Times New Roman" w:hAnsi="Times New Roman" w:cs="Times New Roman"/>
                <w:color w:val="000000" w:themeColor="text1"/>
                <w:sz w:val="24"/>
                <w:szCs w:val="24"/>
                <w:lang w:val="en-US"/>
              </w:rPr>
              <w:t xml:space="preserve"> </w:t>
            </w:r>
            <w:proofErr w:type="spellStart"/>
            <w:r w:rsidRPr="009C4F4D">
              <w:rPr>
                <w:rFonts w:ascii="Times New Roman" w:hAnsi="Times New Roman" w:cs="Times New Roman"/>
                <w:color w:val="000000" w:themeColor="text1"/>
                <w:sz w:val="24"/>
                <w:szCs w:val="24"/>
                <w:lang w:val="en-US"/>
              </w:rPr>
              <w:t>imdamas</w:t>
            </w:r>
            <w:proofErr w:type="spellEnd"/>
            <w:r w:rsidRPr="009C4F4D">
              <w:rPr>
                <w:rFonts w:ascii="Times New Roman" w:hAnsi="Times New Roman" w:cs="Times New Roman"/>
                <w:color w:val="000000" w:themeColor="text1"/>
                <w:sz w:val="24"/>
                <w:szCs w:val="24"/>
                <w:lang w:val="en-US"/>
              </w:rPr>
              <w:t xml:space="preserve"> </w:t>
            </w:r>
            <w:proofErr w:type="spellStart"/>
            <w:r w:rsidRPr="009C4F4D">
              <w:rPr>
                <w:rFonts w:ascii="Times New Roman" w:hAnsi="Times New Roman" w:cs="Times New Roman"/>
                <w:color w:val="000000" w:themeColor="text1"/>
                <w:sz w:val="24"/>
                <w:szCs w:val="24"/>
                <w:lang w:val="en-US"/>
              </w:rPr>
              <w:t>vibroplokštę</w:t>
            </w:r>
            <w:proofErr w:type="spellEnd"/>
            <w:r w:rsidRPr="009C4F4D">
              <w:rPr>
                <w:rFonts w:ascii="Times New Roman" w:hAnsi="Times New Roman" w:cs="Times New Roman"/>
                <w:color w:val="000000" w:themeColor="text1"/>
                <w:sz w:val="24"/>
                <w:szCs w:val="24"/>
                <w:lang w:val="en-US"/>
              </w:rPr>
              <w:t xml:space="preserve"> </w:t>
            </w:r>
            <w:proofErr w:type="spellStart"/>
            <w:r w:rsidRPr="009C4F4D">
              <w:rPr>
                <w:rFonts w:ascii="Times New Roman" w:hAnsi="Times New Roman" w:cs="Times New Roman"/>
                <w:color w:val="000000" w:themeColor="text1"/>
                <w:sz w:val="24"/>
                <w:szCs w:val="24"/>
                <w:lang w:val="en-US"/>
              </w:rPr>
              <w:t>iš</w:t>
            </w:r>
            <w:proofErr w:type="spellEnd"/>
            <w:r w:rsidRPr="009C4F4D">
              <w:rPr>
                <w:rFonts w:ascii="Times New Roman" w:hAnsi="Times New Roman" w:cs="Times New Roman"/>
                <w:color w:val="000000" w:themeColor="text1"/>
                <w:sz w:val="24"/>
                <w:szCs w:val="24"/>
                <w:lang w:val="en-US"/>
              </w:rPr>
              <w:t xml:space="preserve"> </w:t>
            </w:r>
            <w:proofErr w:type="spellStart"/>
            <w:r w:rsidRPr="009C4F4D">
              <w:rPr>
                <w:rFonts w:ascii="Times New Roman" w:hAnsi="Times New Roman" w:cs="Times New Roman"/>
                <w:color w:val="000000" w:themeColor="text1"/>
                <w:sz w:val="24"/>
                <w:szCs w:val="24"/>
                <w:lang w:val="en-US"/>
              </w:rPr>
              <w:t>nuomos</w:t>
            </w:r>
            <w:proofErr w:type="spellEnd"/>
            <w:r w:rsidRPr="009C4F4D">
              <w:rPr>
                <w:rFonts w:ascii="Times New Roman" w:hAnsi="Times New Roman" w:cs="Times New Roman"/>
                <w:color w:val="000000" w:themeColor="text1"/>
                <w:sz w:val="24"/>
                <w:szCs w:val="24"/>
                <w:lang w:val="en-US"/>
              </w:rPr>
              <w:t xml:space="preserve"> </w:t>
            </w:r>
            <w:proofErr w:type="spellStart"/>
            <w:r w:rsidRPr="009C4F4D">
              <w:rPr>
                <w:rFonts w:ascii="Times New Roman" w:hAnsi="Times New Roman" w:cs="Times New Roman"/>
                <w:color w:val="000000" w:themeColor="text1"/>
                <w:sz w:val="24"/>
                <w:szCs w:val="24"/>
                <w:lang w:val="en-US"/>
              </w:rPr>
              <w:t>darbuotojas</w:t>
            </w:r>
            <w:proofErr w:type="spellEnd"/>
            <w:r w:rsidRPr="009C4F4D">
              <w:rPr>
                <w:rFonts w:ascii="Times New Roman" w:hAnsi="Times New Roman" w:cs="Times New Roman"/>
                <w:color w:val="000000" w:themeColor="text1"/>
                <w:sz w:val="24"/>
                <w:szCs w:val="24"/>
                <w:lang w:val="en-US"/>
              </w:rPr>
              <w:t xml:space="preserve"> </w:t>
            </w:r>
            <w:proofErr w:type="spellStart"/>
            <w:r w:rsidRPr="009C4F4D">
              <w:rPr>
                <w:rFonts w:ascii="Times New Roman" w:hAnsi="Times New Roman" w:cs="Times New Roman"/>
                <w:color w:val="000000" w:themeColor="text1"/>
                <w:sz w:val="24"/>
                <w:szCs w:val="24"/>
                <w:lang w:val="en-US"/>
              </w:rPr>
              <w:t>užkliudė</w:t>
            </w:r>
            <w:proofErr w:type="spellEnd"/>
            <w:r w:rsidRPr="009C4F4D">
              <w:rPr>
                <w:rFonts w:ascii="Times New Roman" w:hAnsi="Times New Roman" w:cs="Times New Roman"/>
                <w:color w:val="000000" w:themeColor="text1"/>
                <w:sz w:val="24"/>
                <w:szCs w:val="24"/>
                <w:lang w:val="en-US"/>
              </w:rPr>
              <w:t xml:space="preserve"> </w:t>
            </w:r>
            <w:proofErr w:type="spellStart"/>
            <w:r w:rsidRPr="009C4F4D">
              <w:rPr>
                <w:rFonts w:ascii="Times New Roman" w:hAnsi="Times New Roman" w:cs="Times New Roman"/>
                <w:color w:val="000000" w:themeColor="text1"/>
                <w:sz w:val="24"/>
                <w:szCs w:val="24"/>
                <w:lang w:val="en-US"/>
              </w:rPr>
              <w:t>stovėjusią</w:t>
            </w:r>
            <w:proofErr w:type="spellEnd"/>
            <w:r w:rsidRPr="009C4F4D">
              <w:rPr>
                <w:rFonts w:ascii="Times New Roman" w:hAnsi="Times New Roman" w:cs="Times New Roman"/>
                <w:color w:val="000000" w:themeColor="text1"/>
                <w:sz w:val="24"/>
                <w:szCs w:val="24"/>
                <w:lang w:val="en-US"/>
              </w:rPr>
              <w:t xml:space="preserve"> </w:t>
            </w:r>
            <w:proofErr w:type="spellStart"/>
            <w:r w:rsidRPr="009C4F4D">
              <w:rPr>
                <w:rFonts w:ascii="Times New Roman" w:hAnsi="Times New Roman" w:cs="Times New Roman"/>
                <w:color w:val="000000" w:themeColor="text1"/>
                <w:sz w:val="24"/>
                <w:szCs w:val="24"/>
                <w:lang w:val="en-US"/>
              </w:rPr>
              <w:t>savaeigę</w:t>
            </w:r>
            <w:proofErr w:type="spellEnd"/>
            <w:r w:rsidRPr="009C4F4D">
              <w:rPr>
                <w:rFonts w:ascii="Times New Roman" w:hAnsi="Times New Roman" w:cs="Times New Roman"/>
                <w:color w:val="000000" w:themeColor="text1"/>
                <w:sz w:val="24"/>
                <w:szCs w:val="24"/>
                <w:lang w:val="en-US"/>
              </w:rPr>
              <w:t xml:space="preserve"> </w:t>
            </w:r>
            <w:proofErr w:type="spellStart"/>
            <w:r w:rsidRPr="009C4F4D">
              <w:rPr>
                <w:rFonts w:ascii="Times New Roman" w:hAnsi="Times New Roman" w:cs="Times New Roman"/>
                <w:color w:val="000000" w:themeColor="text1"/>
                <w:sz w:val="24"/>
                <w:szCs w:val="24"/>
                <w:lang w:val="en-US"/>
              </w:rPr>
              <w:t>techniką</w:t>
            </w:r>
            <w:proofErr w:type="spellEnd"/>
          </w:p>
          <w:p w14:paraId="66B7F7A4" w14:textId="14B6CF56" w:rsidR="003B0747" w:rsidRPr="002244BD" w:rsidRDefault="009C4F4D" w:rsidP="009C4F4D">
            <w:pPr>
              <w:spacing w:line="240" w:lineRule="auto"/>
              <w:ind w:firstLine="0"/>
              <w:jc w:val="both"/>
              <w:rPr>
                <w:rFonts w:ascii="Times New Roman" w:hAnsi="Times New Roman" w:cs="Times New Roman"/>
                <w:color w:val="000000" w:themeColor="text1"/>
                <w:sz w:val="24"/>
                <w:szCs w:val="24"/>
                <w:lang w:val="en-US"/>
              </w:rPr>
            </w:pPr>
            <w:r w:rsidRPr="009C4F4D">
              <w:rPr>
                <w:rFonts w:ascii="Times New Roman" w:hAnsi="Times New Roman" w:cs="Times New Roman"/>
                <w:color w:val="000000" w:themeColor="text1"/>
                <w:sz w:val="24"/>
                <w:szCs w:val="24"/>
                <w:lang w:val="en-US"/>
              </w:rPr>
              <w:t xml:space="preserve">6. </w:t>
            </w:r>
            <w:proofErr w:type="spellStart"/>
            <w:r w:rsidRPr="009C4F4D">
              <w:rPr>
                <w:rFonts w:ascii="Times New Roman" w:hAnsi="Times New Roman" w:cs="Times New Roman"/>
                <w:color w:val="000000" w:themeColor="text1"/>
                <w:sz w:val="24"/>
                <w:szCs w:val="24"/>
                <w:lang w:val="en-US"/>
              </w:rPr>
              <w:t>Nukentėjusysis</w:t>
            </w:r>
            <w:proofErr w:type="spellEnd"/>
            <w:r w:rsidRPr="009C4F4D">
              <w:rPr>
                <w:rFonts w:ascii="Times New Roman" w:hAnsi="Times New Roman" w:cs="Times New Roman"/>
                <w:color w:val="000000" w:themeColor="text1"/>
                <w:sz w:val="24"/>
                <w:szCs w:val="24"/>
                <w:lang w:val="en-US"/>
              </w:rPr>
              <w:t xml:space="preserve"> </w:t>
            </w:r>
            <w:proofErr w:type="spellStart"/>
            <w:r w:rsidRPr="009C4F4D">
              <w:rPr>
                <w:rFonts w:ascii="Times New Roman" w:hAnsi="Times New Roman" w:cs="Times New Roman"/>
                <w:color w:val="000000" w:themeColor="text1"/>
                <w:sz w:val="24"/>
                <w:szCs w:val="24"/>
                <w:lang w:val="en-US"/>
              </w:rPr>
              <w:t>rado</w:t>
            </w:r>
            <w:proofErr w:type="spellEnd"/>
            <w:r w:rsidRPr="009C4F4D">
              <w:rPr>
                <w:rFonts w:ascii="Times New Roman" w:hAnsi="Times New Roman" w:cs="Times New Roman"/>
                <w:color w:val="000000" w:themeColor="text1"/>
                <w:sz w:val="24"/>
                <w:szCs w:val="24"/>
                <w:lang w:val="en-US"/>
              </w:rPr>
              <w:t xml:space="preserve"> ant jo </w:t>
            </w:r>
            <w:proofErr w:type="spellStart"/>
            <w:r w:rsidRPr="009C4F4D">
              <w:rPr>
                <w:rFonts w:ascii="Times New Roman" w:hAnsi="Times New Roman" w:cs="Times New Roman"/>
                <w:color w:val="000000" w:themeColor="text1"/>
                <w:sz w:val="24"/>
                <w:szCs w:val="24"/>
                <w:lang w:val="en-US"/>
              </w:rPr>
              <w:t>variklio</w:t>
            </w:r>
            <w:proofErr w:type="spellEnd"/>
            <w:r w:rsidRPr="009C4F4D">
              <w:rPr>
                <w:rFonts w:ascii="Times New Roman" w:hAnsi="Times New Roman" w:cs="Times New Roman"/>
                <w:color w:val="000000" w:themeColor="text1"/>
                <w:sz w:val="24"/>
                <w:szCs w:val="24"/>
                <w:lang w:val="en-US"/>
              </w:rPr>
              <w:t xml:space="preserve"> </w:t>
            </w:r>
            <w:proofErr w:type="spellStart"/>
            <w:r w:rsidRPr="009C4F4D">
              <w:rPr>
                <w:rFonts w:ascii="Times New Roman" w:hAnsi="Times New Roman" w:cs="Times New Roman"/>
                <w:color w:val="000000" w:themeColor="text1"/>
                <w:sz w:val="24"/>
                <w:szCs w:val="24"/>
                <w:lang w:val="en-US"/>
              </w:rPr>
              <w:t>gaubto</w:t>
            </w:r>
            <w:proofErr w:type="spellEnd"/>
            <w:r w:rsidRPr="009C4F4D">
              <w:rPr>
                <w:rFonts w:ascii="Times New Roman" w:hAnsi="Times New Roman" w:cs="Times New Roman"/>
                <w:color w:val="000000" w:themeColor="text1"/>
                <w:sz w:val="24"/>
                <w:szCs w:val="24"/>
                <w:lang w:val="en-US"/>
              </w:rPr>
              <w:t xml:space="preserve"> </w:t>
            </w:r>
            <w:proofErr w:type="spellStart"/>
            <w:r w:rsidRPr="009C4F4D">
              <w:rPr>
                <w:rFonts w:ascii="Times New Roman" w:hAnsi="Times New Roman" w:cs="Times New Roman"/>
                <w:color w:val="000000" w:themeColor="text1"/>
                <w:sz w:val="24"/>
                <w:szCs w:val="24"/>
                <w:lang w:val="en-US"/>
              </w:rPr>
              <w:t>nukritusią</w:t>
            </w:r>
            <w:proofErr w:type="spellEnd"/>
            <w:r w:rsidRPr="009C4F4D">
              <w:rPr>
                <w:rFonts w:ascii="Times New Roman" w:hAnsi="Times New Roman" w:cs="Times New Roman"/>
                <w:color w:val="000000" w:themeColor="text1"/>
                <w:sz w:val="24"/>
                <w:szCs w:val="24"/>
                <w:lang w:val="en-US"/>
              </w:rPr>
              <w:t xml:space="preserve"> </w:t>
            </w:r>
            <w:proofErr w:type="spellStart"/>
            <w:r w:rsidRPr="009C4F4D">
              <w:rPr>
                <w:rFonts w:ascii="Times New Roman" w:hAnsi="Times New Roman" w:cs="Times New Roman"/>
                <w:color w:val="000000" w:themeColor="text1"/>
                <w:sz w:val="24"/>
                <w:szCs w:val="24"/>
                <w:lang w:val="en-US"/>
              </w:rPr>
              <w:t>statybinę</w:t>
            </w:r>
            <w:proofErr w:type="spellEnd"/>
            <w:r w:rsidRPr="009C4F4D">
              <w:rPr>
                <w:rFonts w:ascii="Times New Roman" w:hAnsi="Times New Roman" w:cs="Times New Roman"/>
                <w:color w:val="000000" w:themeColor="text1"/>
                <w:sz w:val="24"/>
                <w:szCs w:val="24"/>
                <w:lang w:val="en-US"/>
              </w:rPr>
              <w:t xml:space="preserve"> </w:t>
            </w:r>
            <w:proofErr w:type="spellStart"/>
            <w:r w:rsidRPr="009C4F4D">
              <w:rPr>
                <w:rFonts w:ascii="Times New Roman" w:hAnsi="Times New Roman" w:cs="Times New Roman"/>
                <w:color w:val="000000" w:themeColor="text1"/>
                <w:sz w:val="24"/>
                <w:szCs w:val="24"/>
                <w:lang w:val="en-US"/>
              </w:rPr>
              <w:t>tvorą</w:t>
            </w:r>
            <w:proofErr w:type="spellEnd"/>
            <w:r w:rsidRPr="009C4F4D">
              <w:rPr>
                <w:rFonts w:ascii="Times New Roman" w:hAnsi="Times New Roman" w:cs="Times New Roman"/>
                <w:color w:val="000000" w:themeColor="text1"/>
                <w:sz w:val="24"/>
                <w:szCs w:val="24"/>
                <w:lang w:val="en-US"/>
              </w:rPr>
              <w:t xml:space="preserve"> (</w:t>
            </w:r>
            <w:proofErr w:type="spellStart"/>
            <w:r w:rsidRPr="009C4F4D">
              <w:rPr>
                <w:rFonts w:ascii="Times New Roman" w:hAnsi="Times New Roman" w:cs="Times New Roman"/>
                <w:color w:val="000000" w:themeColor="text1"/>
                <w:sz w:val="24"/>
                <w:szCs w:val="24"/>
                <w:lang w:val="en-US"/>
              </w:rPr>
              <w:t>rezervas</w:t>
            </w:r>
            <w:proofErr w:type="spellEnd"/>
            <w:r w:rsidRPr="009C4F4D">
              <w:rPr>
                <w:rFonts w:ascii="Times New Roman" w:hAnsi="Times New Roman" w:cs="Times New Roman"/>
                <w:color w:val="000000" w:themeColor="text1"/>
                <w:sz w:val="24"/>
                <w:szCs w:val="24"/>
                <w:lang w:val="en-US"/>
              </w:rPr>
              <w:t xml:space="preserve"> 1</w:t>
            </w:r>
            <w:r>
              <w:rPr>
                <w:rFonts w:ascii="Times New Roman" w:hAnsi="Times New Roman" w:cs="Times New Roman"/>
                <w:color w:val="000000" w:themeColor="text1"/>
                <w:sz w:val="24"/>
                <w:szCs w:val="24"/>
                <w:lang w:val="en-US"/>
              </w:rPr>
              <w:t xml:space="preserve"> </w:t>
            </w:r>
            <w:r w:rsidRPr="009C4F4D">
              <w:rPr>
                <w:rFonts w:ascii="Times New Roman" w:hAnsi="Times New Roman" w:cs="Times New Roman"/>
                <w:color w:val="000000" w:themeColor="text1"/>
                <w:sz w:val="24"/>
                <w:szCs w:val="24"/>
                <w:lang w:val="en-US"/>
              </w:rPr>
              <w:t>500</w:t>
            </w:r>
            <w:r>
              <w:rPr>
                <w:rFonts w:ascii="Times New Roman" w:hAnsi="Times New Roman" w:cs="Times New Roman"/>
                <w:color w:val="000000" w:themeColor="text1"/>
                <w:sz w:val="24"/>
                <w:szCs w:val="24"/>
                <w:lang w:val="en-US"/>
              </w:rPr>
              <w:t>,00</w:t>
            </w:r>
            <w:r w:rsidRPr="009C4F4D">
              <w:rPr>
                <w:rFonts w:ascii="Times New Roman" w:hAnsi="Times New Roman" w:cs="Times New Roman"/>
                <w:color w:val="000000" w:themeColor="text1"/>
                <w:sz w:val="24"/>
                <w:szCs w:val="24"/>
                <w:lang w:val="en-US"/>
              </w:rPr>
              <w:t xml:space="preserve"> EUR)</w:t>
            </w:r>
          </w:p>
        </w:tc>
      </w:tr>
    </w:tbl>
    <w:p w14:paraId="1B8B2F7B" w14:textId="77777777" w:rsidR="008E05EC" w:rsidRDefault="008E05EC" w:rsidP="00444963">
      <w:pPr>
        <w:tabs>
          <w:tab w:val="left" w:pos="851"/>
          <w:tab w:val="left" w:pos="993"/>
        </w:tabs>
        <w:spacing w:line="240" w:lineRule="auto"/>
        <w:ind w:firstLine="0"/>
        <w:jc w:val="both"/>
        <w:rPr>
          <w:rFonts w:ascii="Times New Roman" w:hAnsi="Times New Roman" w:cs="Times New Roman"/>
          <w:color w:val="000000" w:themeColor="text1"/>
          <w:sz w:val="24"/>
          <w:szCs w:val="24"/>
        </w:rPr>
      </w:pPr>
    </w:p>
    <w:p w14:paraId="76C4B337" w14:textId="36F341FC" w:rsidR="00C624BF" w:rsidRPr="001A78F4" w:rsidRDefault="00634315" w:rsidP="00C624BF">
      <w:pPr>
        <w:pBdr>
          <w:top w:val="single" w:sz="8" w:space="1" w:color="auto"/>
          <w:bottom w:val="single" w:sz="8" w:space="1" w:color="auto"/>
        </w:pBdr>
        <w:shd w:val="clear" w:color="auto" w:fill="E2EFD9" w:themeFill="accent6" w:themeFillTint="33"/>
        <w:tabs>
          <w:tab w:val="left" w:pos="284"/>
          <w:tab w:val="left" w:pos="851"/>
        </w:tabs>
        <w:ind w:firstLine="0"/>
        <w:jc w:val="center"/>
        <w:rPr>
          <w:rFonts w:ascii="Times New Roman" w:eastAsia="Calibri" w:hAnsi="Times New Roman" w:cs="Times New Roman"/>
          <w:b/>
          <w:color w:val="000000" w:themeColor="text1"/>
          <w:sz w:val="24"/>
          <w:szCs w:val="24"/>
        </w:rPr>
      </w:pPr>
      <w:bookmarkStart w:id="4" w:name="_Hlk188007456"/>
      <w:r>
        <w:rPr>
          <w:rFonts w:ascii="Times New Roman" w:eastAsia="Calibri" w:hAnsi="Times New Roman" w:cs="Times New Roman"/>
          <w:b/>
          <w:color w:val="000000" w:themeColor="text1"/>
          <w:sz w:val="24"/>
          <w:szCs w:val="24"/>
        </w:rPr>
        <w:t>7</w:t>
      </w:r>
      <w:r w:rsidR="00C624BF" w:rsidRPr="001A78F4">
        <w:rPr>
          <w:rFonts w:ascii="Times New Roman" w:eastAsia="Calibri" w:hAnsi="Times New Roman" w:cs="Times New Roman"/>
          <w:b/>
          <w:color w:val="000000" w:themeColor="text1"/>
          <w:sz w:val="24"/>
          <w:szCs w:val="24"/>
        </w:rPr>
        <w:t xml:space="preserve">. </w:t>
      </w:r>
      <w:r w:rsidR="00C624BF">
        <w:rPr>
          <w:rFonts w:ascii="Times New Roman" w:eastAsia="Calibri" w:hAnsi="Times New Roman" w:cs="Times New Roman"/>
          <w:b/>
          <w:color w:val="000000" w:themeColor="text1"/>
          <w:sz w:val="24"/>
          <w:szCs w:val="24"/>
        </w:rPr>
        <w:t>APLINKOSAUGINIAI REIKALAVIMAI</w:t>
      </w:r>
    </w:p>
    <w:bookmarkEnd w:id="4"/>
    <w:p w14:paraId="731C2E67" w14:textId="77777777" w:rsidR="00C624BF" w:rsidRDefault="00C624BF" w:rsidP="00C624BF">
      <w:pPr>
        <w:tabs>
          <w:tab w:val="left" w:pos="851"/>
          <w:tab w:val="left" w:pos="993"/>
        </w:tabs>
        <w:spacing w:line="240" w:lineRule="auto"/>
        <w:ind w:firstLine="0"/>
        <w:jc w:val="both"/>
        <w:rPr>
          <w:rFonts w:ascii="Times New Roman" w:hAnsi="Times New Roman" w:cs="Times New Roman"/>
          <w:color w:val="000000" w:themeColor="text1"/>
          <w:sz w:val="24"/>
          <w:szCs w:val="24"/>
        </w:rPr>
      </w:pPr>
      <w:r w:rsidRPr="001A78F4">
        <w:rPr>
          <w:rFonts w:ascii="Times New Roman" w:hAnsi="Times New Roman" w:cs="Times New Roman"/>
          <w:color w:val="000000" w:themeColor="text1"/>
          <w:sz w:val="24"/>
          <w:szCs w:val="24"/>
        </w:rPr>
        <w:t xml:space="preserve">   </w:t>
      </w:r>
    </w:p>
    <w:p w14:paraId="41E02572" w14:textId="374F8199" w:rsidR="00B70AF4" w:rsidRDefault="00634315" w:rsidP="00444963">
      <w:pPr>
        <w:tabs>
          <w:tab w:val="left" w:pos="851"/>
          <w:tab w:val="left" w:pos="993"/>
        </w:tabs>
        <w:spacing w:line="240" w:lineRule="auto"/>
        <w:ind w:firstLine="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7</w:t>
      </w:r>
      <w:r w:rsidR="000B46CF">
        <w:rPr>
          <w:rFonts w:ascii="Times New Roman" w:hAnsi="Times New Roman" w:cs="Times New Roman"/>
          <w:color w:val="000000" w:themeColor="text1"/>
          <w:sz w:val="24"/>
          <w:szCs w:val="24"/>
        </w:rPr>
        <w:t xml:space="preserve">.1. </w:t>
      </w:r>
      <w:r w:rsidR="00B70AF4">
        <w:rPr>
          <w:rFonts w:ascii="Times New Roman" w:hAnsi="Times New Roman" w:cs="Times New Roman"/>
          <w:color w:val="000000" w:themeColor="text1"/>
          <w:sz w:val="24"/>
          <w:szCs w:val="24"/>
        </w:rPr>
        <w:t xml:space="preserve">Vadovaujantis </w:t>
      </w:r>
      <w:r w:rsidR="00B70AF4" w:rsidRPr="00B70AF4">
        <w:rPr>
          <w:rFonts w:ascii="Times New Roman" w:hAnsi="Times New Roman" w:cs="Times New Roman"/>
          <w:color w:val="000000" w:themeColor="text1"/>
          <w:sz w:val="24"/>
          <w:szCs w:val="24"/>
        </w:rPr>
        <w:t>Aplinkos apsaugos kriterijų taikymo vykdant žaliuosius pirkimus, tvarkos aprašo, patvirtinto Lietuvos Respublikos aplinkos ministro 2011 m. birželio 28 d. įsakymu Nr. D1-508 „Dėl Aplinkos apsaugos kriterijų taikymo, vykdant žaliuosius pirkimus, tvarkos aprašo patvirtinimo“</w:t>
      </w:r>
      <w:r w:rsidR="000B46CF">
        <w:rPr>
          <w:rFonts w:ascii="Times New Roman" w:hAnsi="Times New Roman" w:cs="Times New Roman"/>
          <w:color w:val="000000" w:themeColor="text1"/>
          <w:sz w:val="24"/>
          <w:szCs w:val="24"/>
        </w:rPr>
        <w:t xml:space="preserve"> (toliau – Aprašas), </w:t>
      </w:r>
      <w:r w:rsidR="000721E1" w:rsidRPr="000721E1">
        <w:rPr>
          <w:rFonts w:ascii="Times New Roman" w:hAnsi="Times New Roman" w:cs="Times New Roman"/>
          <w:color w:val="000000" w:themeColor="text1"/>
          <w:sz w:val="24"/>
          <w:szCs w:val="24"/>
        </w:rPr>
        <w:t>4.4.3</w:t>
      </w:r>
      <w:r w:rsidR="00B70AF4">
        <w:rPr>
          <w:rFonts w:ascii="Times New Roman" w:hAnsi="Times New Roman" w:cs="Times New Roman"/>
          <w:color w:val="000000" w:themeColor="text1"/>
          <w:sz w:val="24"/>
          <w:szCs w:val="24"/>
        </w:rPr>
        <w:t xml:space="preserve"> papunkčiu</w:t>
      </w:r>
      <w:r w:rsidR="000721E1" w:rsidRPr="000721E1">
        <w:rPr>
          <w:rFonts w:ascii="Times New Roman" w:hAnsi="Times New Roman" w:cs="Times New Roman"/>
          <w:color w:val="000000" w:themeColor="text1"/>
          <w:sz w:val="24"/>
          <w:szCs w:val="24"/>
        </w:rPr>
        <w:t xml:space="preserve"> perkama tik nematerialaus pobūdžio paslauga, nesusijusi su materialaus objekto sukūrimu, kurios teikimo metu nėra numatomas reikšmingas neigiamas poveikis aplinkai, nesukuriamas taršos šaltinis ir negeneruojamos atliekos</w:t>
      </w:r>
      <w:r w:rsidR="000B46CF">
        <w:rPr>
          <w:rFonts w:ascii="Times New Roman" w:hAnsi="Times New Roman" w:cs="Times New Roman"/>
          <w:color w:val="000000" w:themeColor="text1"/>
          <w:sz w:val="24"/>
          <w:szCs w:val="24"/>
        </w:rPr>
        <w:t>.</w:t>
      </w:r>
      <w:r w:rsidR="000721E1" w:rsidRPr="000721E1">
        <w:rPr>
          <w:rFonts w:ascii="Times New Roman" w:hAnsi="Times New Roman" w:cs="Times New Roman"/>
          <w:color w:val="000000" w:themeColor="text1"/>
          <w:sz w:val="24"/>
          <w:szCs w:val="24"/>
        </w:rPr>
        <w:t xml:space="preserve"> </w:t>
      </w:r>
    </w:p>
    <w:p w14:paraId="68EC2E51" w14:textId="6E9F793A" w:rsidR="00C624BF" w:rsidRDefault="000B46CF" w:rsidP="00444963">
      <w:pPr>
        <w:tabs>
          <w:tab w:val="left" w:pos="851"/>
          <w:tab w:val="left" w:pos="993"/>
        </w:tabs>
        <w:spacing w:line="240" w:lineRule="auto"/>
        <w:ind w:firstLine="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8.2. </w:t>
      </w:r>
      <w:r w:rsidR="003B5F17" w:rsidRPr="003B5F17">
        <w:rPr>
          <w:rFonts w:ascii="Times New Roman" w:hAnsi="Times New Roman" w:cs="Times New Roman"/>
          <w:color w:val="000000" w:themeColor="text1"/>
          <w:sz w:val="24"/>
          <w:szCs w:val="24"/>
        </w:rPr>
        <w:t xml:space="preserve">Siekiant  sunaudoti mažiau gamtos išteklių, </w:t>
      </w:r>
      <w:r w:rsidR="002953ED">
        <w:rPr>
          <w:rFonts w:ascii="Times New Roman" w:hAnsi="Times New Roman" w:cs="Times New Roman"/>
          <w:color w:val="000000" w:themeColor="text1"/>
          <w:sz w:val="24"/>
          <w:szCs w:val="24"/>
        </w:rPr>
        <w:t>Pirkėjas ir Paslaugų teikėjas</w:t>
      </w:r>
      <w:r w:rsidR="003B5F17" w:rsidRPr="003B5F17">
        <w:rPr>
          <w:rFonts w:ascii="Times New Roman" w:hAnsi="Times New Roman" w:cs="Times New Roman"/>
          <w:color w:val="000000" w:themeColor="text1"/>
          <w:sz w:val="24"/>
          <w:szCs w:val="24"/>
        </w:rPr>
        <w:t xml:space="preserve"> susitaria vykdant Sutartį nerengti ir nenaudoti popierinių dokumentų. Visa pagal šią Sutartį vykdoma komunikacija ir teikiama dokumentacija turi būti sudaryta elektronine forma ir teikiama elektroninėmis ryšio priemonėmis. Išimtiniais atvejais su Sutarties vykdymu susiję dokumentai gali būti pateikiami popieriniu formatu, jeigu toks formatas privalomas pagal teisės aktus arba </w:t>
      </w:r>
      <w:proofErr w:type="spellStart"/>
      <w:r w:rsidR="00711C4C">
        <w:rPr>
          <w:rFonts w:ascii="Times New Roman" w:hAnsi="Times New Roman" w:cs="Times New Roman"/>
          <w:color w:val="000000" w:themeColor="text1"/>
          <w:sz w:val="24"/>
          <w:szCs w:val="24"/>
        </w:rPr>
        <w:t>Pirkįjas</w:t>
      </w:r>
      <w:proofErr w:type="spellEnd"/>
      <w:r w:rsidR="003B5F17" w:rsidRPr="003B5F17">
        <w:rPr>
          <w:rFonts w:ascii="Times New Roman" w:hAnsi="Times New Roman" w:cs="Times New Roman"/>
          <w:color w:val="000000" w:themeColor="text1"/>
          <w:sz w:val="24"/>
          <w:szCs w:val="24"/>
        </w:rPr>
        <w:t xml:space="preserve"> nurodo tokį būtinumą – tokiu atveju turi būti naudojamas perdirbtas popierius, kuris atitinka minimaliuosius aplinkos apsaugos kriterijus, nurodytus </w:t>
      </w:r>
      <w:r>
        <w:rPr>
          <w:rFonts w:ascii="Times New Roman" w:hAnsi="Times New Roman" w:cs="Times New Roman"/>
          <w:color w:val="000000" w:themeColor="text1"/>
          <w:sz w:val="24"/>
          <w:szCs w:val="24"/>
        </w:rPr>
        <w:t xml:space="preserve">Aprašo </w:t>
      </w:r>
      <w:r w:rsidR="003B5F17" w:rsidRPr="003B5F17">
        <w:rPr>
          <w:rFonts w:ascii="Times New Roman" w:hAnsi="Times New Roman" w:cs="Times New Roman"/>
          <w:color w:val="000000" w:themeColor="text1"/>
          <w:sz w:val="24"/>
          <w:szCs w:val="24"/>
        </w:rPr>
        <w:t>2 priedo I skyriuje.</w:t>
      </w:r>
    </w:p>
    <w:p w14:paraId="237BEA20" w14:textId="77777777" w:rsidR="00454BA3" w:rsidRDefault="00454BA3" w:rsidP="00444963">
      <w:pPr>
        <w:tabs>
          <w:tab w:val="left" w:pos="851"/>
          <w:tab w:val="left" w:pos="993"/>
        </w:tabs>
        <w:spacing w:line="240" w:lineRule="auto"/>
        <w:ind w:firstLine="0"/>
        <w:jc w:val="both"/>
        <w:rPr>
          <w:rFonts w:ascii="Times New Roman" w:hAnsi="Times New Roman" w:cs="Times New Roman"/>
          <w:color w:val="000000" w:themeColor="text1"/>
          <w:sz w:val="24"/>
          <w:szCs w:val="24"/>
        </w:rPr>
      </w:pPr>
    </w:p>
    <w:p w14:paraId="30829F37" w14:textId="77777777" w:rsidR="000426D7" w:rsidRDefault="000426D7" w:rsidP="00444963">
      <w:pPr>
        <w:tabs>
          <w:tab w:val="left" w:pos="851"/>
          <w:tab w:val="left" w:pos="993"/>
        </w:tabs>
        <w:spacing w:line="240" w:lineRule="auto"/>
        <w:ind w:firstLine="0"/>
        <w:jc w:val="both"/>
        <w:rPr>
          <w:rFonts w:ascii="Times New Roman" w:hAnsi="Times New Roman" w:cs="Times New Roman"/>
          <w:color w:val="000000" w:themeColor="text1"/>
          <w:sz w:val="24"/>
          <w:szCs w:val="24"/>
        </w:rPr>
      </w:pPr>
    </w:p>
    <w:bookmarkEnd w:id="0"/>
    <w:p w14:paraId="5F821A8B" w14:textId="316C3A2C" w:rsidR="002137C5" w:rsidRPr="001A78F4" w:rsidRDefault="002137C5" w:rsidP="00BB4251">
      <w:pPr>
        <w:tabs>
          <w:tab w:val="left" w:pos="284"/>
        </w:tabs>
        <w:ind w:right="-1"/>
        <w:jc w:val="center"/>
        <w:rPr>
          <w:rFonts w:ascii="Times New Roman" w:hAnsi="Times New Roman" w:cs="Times New Roman"/>
          <w:b/>
          <w:sz w:val="24"/>
          <w:szCs w:val="24"/>
        </w:rPr>
      </w:pPr>
      <w:r w:rsidRPr="002137C5">
        <w:rPr>
          <w:rFonts w:ascii="Times New Roman" w:hAnsi="Times New Roman" w:cs="Times New Roman"/>
          <w:b/>
          <w:sz w:val="24"/>
          <w:szCs w:val="24"/>
        </w:rPr>
        <w:t>___________________</w:t>
      </w:r>
    </w:p>
    <w:sectPr w:rsidR="002137C5" w:rsidRPr="001A78F4" w:rsidSect="00C830BB">
      <w:headerReference w:type="default" r:id="rId8"/>
      <w:footerReference w:type="default" r:id="rId9"/>
      <w:pgSz w:w="11900" w:h="16840"/>
      <w:pgMar w:top="851" w:right="701" w:bottom="1276" w:left="1701" w:header="0" w:footer="360"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4E8ED5" w14:textId="77777777" w:rsidR="00276191" w:rsidRDefault="00276191" w:rsidP="00C830BB">
      <w:pPr>
        <w:spacing w:line="240" w:lineRule="auto"/>
      </w:pPr>
      <w:r>
        <w:separator/>
      </w:r>
    </w:p>
  </w:endnote>
  <w:endnote w:type="continuationSeparator" w:id="0">
    <w:p w14:paraId="45BD6F9B" w14:textId="77777777" w:rsidR="00276191" w:rsidRDefault="00276191" w:rsidP="00C830B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CIDFont+F2">
    <w:altName w:val="Cambria"/>
    <w:panose1 w:val="00000000000000000000"/>
    <w:charset w:val="00"/>
    <w:family w:val="roman"/>
    <w:notTrueType/>
    <w:pitch w:val="default"/>
  </w:font>
  <w:font w:name="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23B890" w14:textId="2FB2A525" w:rsidR="00C830BB" w:rsidRDefault="00C830BB" w:rsidP="00B009D4">
    <w:pPr>
      <w:pStyle w:val="Porat"/>
      <w:ind w:firstLine="0"/>
    </w:pPr>
  </w:p>
  <w:p w14:paraId="643DE5B1" w14:textId="77777777" w:rsidR="00C830BB" w:rsidRDefault="00C830B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C5E856" w14:textId="77777777" w:rsidR="00276191" w:rsidRDefault="00276191" w:rsidP="00C830BB">
      <w:pPr>
        <w:spacing w:line="240" w:lineRule="auto"/>
      </w:pPr>
      <w:r>
        <w:separator/>
      </w:r>
    </w:p>
  </w:footnote>
  <w:footnote w:type="continuationSeparator" w:id="0">
    <w:p w14:paraId="533CA723" w14:textId="77777777" w:rsidR="00276191" w:rsidRDefault="00276191" w:rsidP="00C830B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33920864"/>
      <w:docPartObj>
        <w:docPartGallery w:val="Page Numbers (Top of Page)"/>
        <w:docPartUnique/>
      </w:docPartObj>
    </w:sdtPr>
    <w:sdtEndPr>
      <w:rPr>
        <w:noProof/>
      </w:rPr>
    </w:sdtEndPr>
    <w:sdtContent>
      <w:p w14:paraId="1713DDC4" w14:textId="1BF8AAA4" w:rsidR="00C830BB" w:rsidRDefault="00C830BB">
        <w:pPr>
          <w:pStyle w:val="Antrats"/>
          <w:jc w:val="center"/>
        </w:pPr>
        <w:r>
          <w:fldChar w:fldCharType="begin"/>
        </w:r>
        <w:r>
          <w:instrText xml:space="preserve"> PAGE   \* MERGEFORMAT </w:instrText>
        </w:r>
        <w:r>
          <w:fldChar w:fldCharType="separate"/>
        </w:r>
        <w:r>
          <w:rPr>
            <w:noProof/>
          </w:rPr>
          <w:t>2</w:t>
        </w:r>
        <w:r>
          <w:rPr>
            <w:noProof/>
          </w:rPr>
          <w:fldChar w:fldCharType="end"/>
        </w:r>
      </w:p>
    </w:sdtContent>
  </w:sdt>
  <w:p w14:paraId="014647E7" w14:textId="77777777" w:rsidR="00C830BB" w:rsidRDefault="00C830B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865992"/>
    <w:multiLevelType w:val="hybridMultilevel"/>
    <w:tmpl w:val="88E64DAC"/>
    <w:lvl w:ilvl="0" w:tplc="6C0ECB14">
      <w:start w:val="2"/>
      <w:numFmt w:val="bullet"/>
      <w:lvlText w:val="-"/>
      <w:lvlJc w:val="left"/>
      <w:pPr>
        <w:ind w:left="1571" w:hanging="360"/>
      </w:pPr>
      <w:rPr>
        <w:rFonts w:ascii="Calibri" w:eastAsiaTheme="minorHAnsi" w:hAnsi="Calibri" w:cs="Calibri"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1" w15:restartNumberingAfterBreak="0">
    <w:nsid w:val="178D2302"/>
    <w:multiLevelType w:val="multilevel"/>
    <w:tmpl w:val="035E6DAE"/>
    <w:lvl w:ilvl="0">
      <w:start w:val="4"/>
      <w:numFmt w:val="decimal"/>
      <w:lvlText w:val="%1."/>
      <w:lvlJc w:val="left"/>
      <w:pPr>
        <w:ind w:left="720" w:hanging="360"/>
      </w:pPr>
      <w:rPr>
        <w:rFonts w:hint="default"/>
      </w:rPr>
    </w:lvl>
    <w:lvl w:ilvl="1">
      <w:start w:val="1"/>
      <w:numFmt w:val="decimal"/>
      <w:lvlText w:val="%1.%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2BA04EA6"/>
    <w:multiLevelType w:val="multilevel"/>
    <w:tmpl w:val="39249CC4"/>
    <w:lvl w:ilvl="0">
      <w:start w:val="1"/>
      <w:numFmt w:val="decimal"/>
      <w:pStyle w:val="Punktai"/>
      <w:lvlText w:val="%1."/>
      <w:lvlJc w:val="left"/>
      <w:pPr>
        <w:tabs>
          <w:tab w:val="num" w:pos="0"/>
        </w:tabs>
        <w:ind w:left="435" w:hanging="435"/>
      </w:pPr>
      <w:rPr>
        <w:rFonts w:ascii="Times New Roman" w:hAnsi="Times New Roman" w:cs="Times New Roman" w:hint="default"/>
        <w:b/>
        <w:bCs/>
        <w:i w:val="0"/>
        <w:iCs w:val="0"/>
        <w:caps/>
        <w:sz w:val="24"/>
        <w:szCs w:val="24"/>
      </w:rPr>
    </w:lvl>
    <w:lvl w:ilvl="1">
      <w:start w:val="1"/>
      <w:numFmt w:val="decimal"/>
      <w:lvlRestart w:val="0"/>
      <w:lvlText w:val="%1.%2."/>
      <w:lvlJc w:val="left"/>
      <w:pPr>
        <w:tabs>
          <w:tab w:val="num" w:pos="0"/>
        </w:tabs>
        <w:ind w:left="435" w:hanging="435"/>
      </w:pPr>
      <w:rPr>
        <w:rFonts w:ascii="Times New Roman" w:hAnsi="Times New Roman" w:cs="Times New Roman" w:hint="default"/>
        <w:b w:val="0"/>
        <w:bCs w:val="0"/>
        <w:i w:val="0"/>
        <w:iCs w:val="0"/>
        <w:sz w:val="24"/>
        <w:szCs w:val="24"/>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800" w:hanging="1800"/>
      </w:pPr>
      <w:rPr>
        <w:rFonts w:hint="default"/>
      </w:rPr>
    </w:lvl>
  </w:abstractNum>
  <w:abstractNum w:abstractNumId="3" w15:restartNumberingAfterBreak="0">
    <w:nsid w:val="2FEA6ADE"/>
    <w:multiLevelType w:val="multilevel"/>
    <w:tmpl w:val="1196F5DE"/>
    <w:lvl w:ilvl="0">
      <w:start w:val="100"/>
      <w:numFmt w:val="decimal"/>
      <w:lvlText w:val="%1.0"/>
      <w:lvlJc w:val="left"/>
      <w:pPr>
        <w:ind w:left="780" w:hanging="780"/>
      </w:pPr>
      <w:rPr>
        <w:rFonts w:hint="default"/>
      </w:rPr>
    </w:lvl>
    <w:lvl w:ilvl="1">
      <w:start w:val="1"/>
      <w:numFmt w:val="decimalZero"/>
      <w:lvlText w:val="%1.%2"/>
      <w:lvlJc w:val="left"/>
      <w:pPr>
        <w:ind w:left="2076" w:hanging="780"/>
      </w:pPr>
      <w:rPr>
        <w:rFonts w:hint="default"/>
      </w:rPr>
    </w:lvl>
    <w:lvl w:ilvl="2">
      <w:start w:val="1"/>
      <w:numFmt w:val="decimal"/>
      <w:lvlText w:val="%1.%2.%3"/>
      <w:lvlJc w:val="left"/>
      <w:pPr>
        <w:ind w:left="3372" w:hanging="780"/>
      </w:pPr>
      <w:rPr>
        <w:rFonts w:hint="default"/>
      </w:rPr>
    </w:lvl>
    <w:lvl w:ilvl="3">
      <w:start w:val="1"/>
      <w:numFmt w:val="decimal"/>
      <w:lvlText w:val="%1.%2.%3.%4"/>
      <w:lvlJc w:val="left"/>
      <w:pPr>
        <w:ind w:left="4668" w:hanging="780"/>
      </w:pPr>
      <w:rPr>
        <w:rFonts w:hint="default"/>
      </w:rPr>
    </w:lvl>
    <w:lvl w:ilvl="4">
      <w:start w:val="1"/>
      <w:numFmt w:val="decimal"/>
      <w:lvlText w:val="%1.%2.%3.%4.%5"/>
      <w:lvlJc w:val="left"/>
      <w:pPr>
        <w:ind w:left="6264" w:hanging="1080"/>
      </w:pPr>
      <w:rPr>
        <w:rFonts w:hint="default"/>
      </w:rPr>
    </w:lvl>
    <w:lvl w:ilvl="5">
      <w:start w:val="1"/>
      <w:numFmt w:val="decimal"/>
      <w:lvlText w:val="%1.%2.%3.%4.%5.%6"/>
      <w:lvlJc w:val="left"/>
      <w:pPr>
        <w:ind w:left="7560" w:hanging="1080"/>
      </w:pPr>
      <w:rPr>
        <w:rFonts w:hint="default"/>
      </w:rPr>
    </w:lvl>
    <w:lvl w:ilvl="6">
      <w:start w:val="1"/>
      <w:numFmt w:val="decimal"/>
      <w:lvlText w:val="%1.%2.%3.%4.%5.%6.%7"/>
      <w:lvlJc w:val="left"/>
      <w:pPr>
        <w:ind w:left="9216" w:hanging="1440"/>
      </w:pPr>
      <w:rPr>
        <w:rFonts w:hint="default"/>
      </w:rPr>
    </w:lvl>
    <w:lvl w:ilvl="7">
      <w:start w:val="1"/>
      <w:numFmt w:val="decimal"/>
      <w:lvlText w:val="%1.%2.%3.%4.%5.%6.%7.%8"/>
      <w:lvlJc w:val="left"/>
      <w:pPr>
        <w:ind w:left="10512" w:hanging="1440"/>
      </w:pPr>
      <w:rPr>
        <w:rFonts w:hint="default"/>
      </w:rPr>
    </w:lvl>
    <w:lvl w:ilvl="8">
      <w:start w:val="1"/>
      <w:numFmt w:val="decimal"/>
      <w:lvlText w:val="%1.%2.%3.%4.%5.%6.%7.%8.%9"/>
      <w:lvlJc w:val="left"/>
      <w:pPr>
        <w:ind w:left="12168" w:hanging="1800"/>
      </w:pPr>
      <w:rPr>
        <w:rFonts w:hint="default"/>
      </w:rPr>
    </w:lvl>
  </w:abstractNum>
  <w:abstractNum w:abstractNumId="4" w15:restartNumberingAfterBreak="0">
    <w:nsid w:val="31F07786"/>
    <w:multiLevelType w:val="multilevel"/>
    <w:tmpl w:val="0F0C9F28"/>
    <w:lvl w:ilvl="0">
      <w:start w:val="2"/>
      <w:numFmt w:val="decimal"/>
      <w:lvlText w:val="%1."/>
      <w:lvlJc w:val="left"/>
      <w:pPr>
        <w:ind w:left="360" w:hanging="360"/>
      </w:pPr>
      <w:rPr>
        <w:rFonts w:hint="default"/>
      </w:rPr>
    </w:lvl>
    <w:lvl w:ilvl="1">
      <w:start w:val="1"/>
      <w:numFmt w:val="decimal"/>
      <w:lvlText w:val="%1.%2."/>
      <w:lvlJc w:val="left"/>
      <w:pPr>
        <w:ind w:left="1141" w:hanging="432"/>
      </w:pPr>
      <w:rPr>
        <w:rFonts w:hint="default"/>
        <w:strike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7D363F0"/>
    <w:multiLevelType w:val="hybridMultilevel"/>
    <w:tmpl w:val="E0DC09AA"/>
    <w:lvl w:ilvl="0" w:tplc="86DAFEC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0B97696"/>
    <w:multiLevelType w:val="multilevel"/>
    <w:tmpl w:val="75DACBD6"/>
    <w:lvl w:ilvl="0">
      <w:start w:val="2"/>
      <w:numFmt w:val="decimal"/>
      <w:lvlText w:val="%1."/>
      <w:lvlJc w:val="left"/>
      <w:pPr>
        <w:ind w:left="1080" w:hanging="360"/>
      </w:pPr>
      <w:rPr>
        <w:rFonts w:hint="default"/>
      </w:rPr>
    </w:lvl>
    <w:lvl w:ilvl="1">
      <w:start w:val="8"/>
      <w:numFmt w:val="decimal"/>
      <w:isLgl/>
      <w:lvlText w:val="%1.%2."/>
      <w:lvlJc w:val="left"/>
      <w:pPr>
        <w:ind w:left="1140" w:hanging="420"/>
      </w:pPr>
      <w:rPr>
        <w:rFonts w:hint="default"/>
      </w:rPr>
    </w:lvl>
    <w:lvl w:ilvl="2">
      <w:start w:val="2"/>
      <w:numFmt w:val="bullet"/>
      <w:lvlText w:val="-"/>
      <w:lvlJc w:val="left"/>
      <w:pPr>
        <w:ind w:left="1440" w:hanging="720"/>
      </w:pPr>
      <w:rPr>
        <w:rFonts w:ascii="Calibri" w:eastAsiaTheme="minorHAnsi" w:hAnsi="Calibri" w:cs="Calibri"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num w:numId="1" w16cid:durableId="1983268034">
    <w:abstractNumId w:val="2"/>
  </w:num>
  <w:num w:numId="2" w16cid:durableId="767116146">
    <w:abstractNumId w:val="4"/>
  </w:num>
  <w:num w:numId="3" w16cid:durableId="622031678">
    <w:abstractNumId w:val="6"/>
  </w:num>
  <w:num w:numId="4" w16cid:durableId="1212617648">
    <w:abstractNumId w:val="0"/>
  </w:num>
  <w:num w:numId="5" w16cid:durableId="1660033797">
    <w:abstractNumId w:val="1"/>
  </w:num>
  <w:num w:numId="6" w16cid:durableId="772819066">
    <w:abstractNumId w:val="5"/>
  </w:num>
  <w:num w:numId="7" w16cid:durableId="1959099703">
    <w:abstractNumId w:val="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211F"/>
    <w:rsid w:val="0000047D"/>
    <w:rsid w:val="00013E94"/>
    <w:rsid w:val="00014F97"/>
    <w:rsid w:val="00020B51"/>
    <w:rsid w:val="00021177"/>
    <w:rsid w:val="00040569"/>
    <w:rsid w:val="00041085"/>
    <w:rsid w:val="0004196C"/>
    <w:rsid w:val="000426D7"/>
    <w:rsid w:val="00050656"/>
    <w:rsid w:val="0006006C"/>
    <w:rsid w:val="0006205E"/>
    <w:rsid w:val="00064456"/>
    <w:rsid w:val="00070C89"/>
    <w:rsid w:val="00071D2B"/>
    <w:rsid w:val="000721E1"/>
    <w:rsid w:val="00073ADB"/>
    <w:rsid w:val="00073B29"/>
    <w:rsid w:val="00076B54"/>
    <w:rsid w:val="00080F03"/>
    <w:rsid w:val="000859E0"/>
    <w:rsid w:val="00094CB9"/>
    <w:rsid w:val="000A2402"/>
    <w:rsid w:val="000A49F4"/>
    <w:rsid w:val="000A73D5"/>
    <w:rsid w:val="000B46CF"/>
    <w:rsid w:val="000C3992"/>
    <w:rsid w:val="000C5EC9"/>
    <w:rsid w:val="000D12C8"/>
    <w:rsid w:val="000D13DE"/>
    <w:rsid w:val="000D6A10"/>
    <w:rsid w:val="000D7DEA"/>
    <w:rsid w:val="00102646"/>
    <w:rsid w:val="001137BD"/>
    <w:rsid w:val="0012115D"/>
    <w:rsid w:val="0012149F"/>
    <w:rsid w:val="00123294"/>
    <w:rsid w:val="00132922"/>
    <w:rsid w:val="00133334"/>
    <w:rsid w:val="001369C8"/>
    <w:rsid w:val="001411DC"/>
    <w:rsid w:val="001427C4"/>
    <w:rsid w:val="0016119A"/>
    <w:rsid w:val="00161760"/>
    <w:rsid w:val="00165B7D"/>
    <w:rsid w:val="00167569"/>
    <w:rsid w:val="001747FD"/>
    <w:rsid w:val="0017484A"/>
    <w:rsid w:val="00176461"/>
    <w:rsid w:val="00183BB5"/>
    <w:rsid w:val="00193D18"/>
    <w:rsid w:val="001948F3"/>
    <w:rsid w:val="00197294"/>
    <w:rsid w:val="001A3115"/>
    <w:rsid w:val="001A78F4"/>
    <w:rsid w:val="001C7D8D"/>
    <w:rsid w:val="001D1062"/>
    <w:rsid w:val="001E33F0"/>
    <w:rsid w:val="001E614A"/>
    <w:rsid w:val="001E78C3"/>
    <w:rsid w:val="0020730E"/>
    <w:rsid w:val="002137C5"/>
    <w:rsid w:val="0021392E"/>
    <w:rsid w:val="002152E4"/>
    <w:rsid w:val="00216C85"/>
    <w:rsid w:val="00220B4F"/>
    <w:rsid w:val="00222C91"/>
    <w:rsid w:val="002244BD"/>
    <w:rsid w:val="00247C96"/>
    <w:rsid w:val="00260E14"/>
    <w:rsid w:val="00261E57"/>
    <w:rsid w:val="0026610F"/>
    <w:rsid w:val="002709C1"/>
    <w:rsid w:val="00271AF8"/>
    <w:rsid w:val="00273724"/>
    <w:rsid w:val="0027569A"/>
    <w:rsid w:val="00276191"/>
    <w:rsid w:val="00284E2B"/>
    <w:rsid w:val="0029141D"/>
    <w:rsid w:val="00292430"/>
    <w:rsid w:val="00295247"/>
    <w:rsid w:val="002953ED"/>
    <w:rsid w:val="002A7037"/>
    <w:rsid w:val="002B5E86"/>
    <w:rsid w:val="002C04ED"/>
    <w:rsid w:val="002C1A4F"/>
    <w:rsid w:val="002C2CCC"/>
    <w:rsid w:val="002D3646"/>
    <w:rsid w:val="002D39B4"/>
    <w:rsid w:val="002D479F"/>
    <w:rsid w:val="002D6923"/>
    <w:rsid w:val="002D7844"/>
    <w:rsid w:val="002E17F0"/>
    <w:rsid w:val="002E189A"/>
    <w:rsid w:val="002F6495"/>
    <w:rsid w:val="002F76AD"/>
    <w:rsid w:val="00305746"/>
    <w:rsid w:val="00310597"/>
    <w:rsid w:val="003152F8"/>
    <w:rsid w:val="0032032E"/>
    <w:rsid w:val="00321808"/>
    <w:rsid w:val="003230B3"/>
    <w:rsid w:val="00324CA6"/>
    <w:rsid w:val="00333666"/>
    <w:rsid w:val="00333DE2"/>
    <w:rsid w:val="00336451"/>
    <w:rsid w:val="003471FF"/>
    <w:rsid w:val="0035467D"/>
    <w:rsid w:val="00354FEA"/>
    <w:rsid w:val="00356C73"/>
    <w:rsid w:val="00357075"/>
    <w:rsid w:val="003608D0"/>
    <w:rsid w:val="0036161E"/>
    <w:rsid w:val="00363FB3"/>
    <w:rsid w:val="00365F61"/>
    <w:rsid w:val="0036659F"/>
    <w:rsid w:val="00371044"/>
    <w:rsid w:val="00375758"/>
    <w:rsid w:val="00384037"/>
    <w:rsid w:val="00384727"/>
    <w:rsid w:val="00386264"/>
    <w:rsid w:val="003944F0"/>
    <w:rsid w:val="003B0747"/>
    <w:rsid w:val="003B1287"/>
    <w:rsid w:val="003B3893"/>
    <w:rsid w:val="003B5F17"/>
    <w:rsid w:val="003C15FB"/>
    <w:rsid w:val="003C6152"/>
    <w:rsid w:val="003C7D78"/>
    <w:rsid w:val="003D264E"/>
    <w:rsid w:val="003D42EB"/>
    <w:rsid w:val="003D57CF"/>
    <w:rsid w:val="003D7144"/>
    <w:rsid w:val="003E6A20"/>
    <w:rsid w:val="003E73CD"/>
    <w:rsid w:val="003E7499"/>
    <w:rsid w:val="003F20CE"/>
    <w:rsid w:val="003F6790"/>
    <w:rsid w:val="003F6ED5"/>
    <w:rsid w:val="00402C74"/>
    <w:rsid w:val="00404CBC"/>
    <w:rsid w:val="004111B2"/>
    <w:rsid w:val="00431D7A"/>
    <w:rsid w:val="0043443B"/>
    <w:rsid w:val="00437B10"/>
    <w:rsid w:val="0044211F"/>
    <w:rsid w:val="00444963"/>
    <w:rsid w:val="0044722A"/>
    <w:rsid w:val="004540A6"/>
    <w:rsid w:val="00454BA3"/>
    <w:rsid w:val="00463AFE"/>
    <w:rsid w:val="00467043"/>
    <w:rsid w:val="00467B62"/>
    <w:rsid w:val="004808EC"/>
    <w:rsid w:val="00481C45"/>
    <w:rsid w:val="00494F1E"/>
    <w:rsid w:val="004A3D71"/>
    <w:rsid w:val="004A501A"/>
    <w:rsid w:val="004B16C3"/>
    <w:rsid w:val="004B285E"/>
    <w:rsid w:val="004B56D3"/>
    <w:rsid w:val="004B7935"/>
    <w:rsid w:val="004C0C99"/>
    <w:rsid w:val="004D2F8D"/>
    <w:rsid w:val="004D6A3D"/>
    <w:rsid w:val="004E530E"/>
    <w:rsid w:val="004E7D2B"/>
    <w:rsid w:val="004F25BF"/>
    <w:rsid w:val="004F5B6B"/>
    <w:rsid w:val="0050017C"/>
    <w:rsid w:val="005143B3"/>
    <w:rsid w:val="005173D6"/>
    <w:rsid w:val="0052152D"/>
    <w:rsid w:val="0052444B"/>
    <w:rsid w:val="00524722"/>
    <w:rsid w:val="00524BE3"/>
    <w:rsid w:val="0052693C"/>
    <w:rsid w:val="0053280F"/>
    <w:rsid w:val="0053323F"/>
    <w:rsid w:val="00533D6E"/>
    <w:rsid w:val="00543F29"/>
    <w:rsid w:val="00546C72"/>
    <w:rsid w:val="00546EBA"/>
    <w:rsid w:val="005600F5"/>
    <w:rsid w:val="00561909"/>
    <w:rsid w:val="00576756"/>
    <w:rsid w:val="00583AAF"/>
    <w:rsid w:val="005857C6"/>
    <w:rsid w:val="00597E8C"/>
    <w:rsid w:val="005B001D"/>
    <w:rsid w:val="005B0970"/>
    <w:rsid w:val="005B339B"/>
    <w:rsid w:val="005B5162"/>
    <w:rsid w:val="005B6A8E"/>
    <w:rsid w:val="005C27E6"/>
    <w:rsid w:val="005C42D5"/>
    <w:rsid w:val="005C4E1A"/>
    <w:rsid w:val="005C554C"/>
    <w:rsid w:val="005C7499"/>
    <w:rsid w:val="005D455F"/>
    <w:rsid w:val="005D6771"/>
    <w:rsid w:val="005E098B"/>
    <w:rsid w:val="005E6E52"/>
    <w:rsid w:val="005F1BF7"/>
    <w:rsid w:val="005F1F79"/>
    <w:rsid w:val="005F44A7"/>
    <w:rsid w:val="005F55C7"/>
    <w:rsid w:val="006016E4"/>
    <w:rsid w:val="00602B92"/>
    <w:rsid w:val="006132CB"/>
    <w:rsid w:val="006169DE"/>
    <w:rsid w:val="0062399C"/>
    <w:rsid w:val="00623EF1"/>
    <w:rsid w:val="0062425D"/>
    <w:rsid w:val="00624CAE"/>
    <w:rsid w:val="00627C7B"/>
    <w:rsid w:val="00634315"/>
    <w:rsid w:val="00640C4B"/>
    <w:rsid w:val="00644813"/>
    <w:rsid w:val="006464C2"/>
    <w:rsid w:val="00651A2B"/>
    <w:rsid w:val="00652AD3"/>
    <w:rsid w:val="00654185"/>
    <w:rsid w:val="00664200"/>
    <w:rsid w:val="00681D6B"/>
    <w:rsid w:val="006874C6"/>
    <w:rsid w:val="00687D75"/>
    <w:rsid w:val="006966A4"/>
    <w:rsid w:val="00697B50"/>
    <w:rsid w:val="006A18AA"/>
    <w:rsid w:val="006A3556"/>
    <w:rsid w:val="006B494F"/>
    <w:rsid w:val="006B73CD"/>
    <w:rsid w:val="006B78FF"/>
    <w:rsid w:val="006C3548"/>
    <w:rsid w:val="006C6E04"/>
    <w:rsid w:val="006E3554"/>
    <w:rsid w:val="006E5300"/>
    <w:rsid w:val="006F0D77"/>
    <w:rsid w:val="006F6FA8"/>
    <w:rsid w:val="00704FE9"/>
    <w:rsid w:val="00707302"/>
    <w:rsid w:val="00711C4C"/>
    <w:rsid w:val="00712924"/>
    <w:rsid w:val="00712F6C"/>
    <w:rsid w:val="00716CA1"/>
    <w:rsid w:val="00717FEE"/>
    <w:rsid w:val="00724CD5"/>
    <w:rsid w:val="00730B66"/>
    <w:rsid w:val="007313AD"/>
    <w:rsid w:val="00735D13"/>
    <w:rsid w:val="00736D0F"/>
    <w:rsid w:val="00741A07"/>
    <w:rsid w:val="007431E9"/>
    <w:rsid w:val="00744718"/>
    <w:rsid w:val="007633AA"/>
    <w:rsid w:val="00764C4F"/>
    <w:rsid w:val="0076561C"/>
    <w:rsid w:val="00765B96"/>
    <w:rsid w:val="00767C28"/>
    <w:rsid w:val="00780ABF"/>
    <w:rsid w:val="007827C5"/>
    <w:rsid w:val="0078425C"/>
    <w:rsid w:val="007862C4"/>
    <w:rsid w:val="00787487"/>
    <w:rsid w:val="007A1DAE"/>
    <w:rsid w:val="007A7058"/>
    <w:rsid w:val="007B2FF5"/>
    <w:rsid w:val="007B3650"/>
    <w:rsid w:val="007B5273"/>
    <w:rsid w:val="007D2377"/>
    <w:rsid w:val="007D2981"/>
    <w:rsid w:val="007D6EC0"/>
    <w:rsid w:val="007F5A90"/>
    <w:rsid w:val="007F6ACB"/>
    <w:rsid w:val="00801513"/>
    <w:rsid w:val="00805E1A"/>
    <w:rsid w:val="00813873"/>
    <w:rsid w:val="00815AD1"/>
    <w:rsid w:val="00823C1E"/>
    <w:rsid w:val="0083041A"/>
    <w:rsid w:val="0083206D"/>
    <w:rsid w:val="008329BE"/>
    <w:rsid w:val="00836B55"/>
    <w:rsid w:val="008378E3"/>
    <w:rsid w:val="00837A02"/>
    <w:rsid w:val="008448E0"/>
    <w:rsid w:val="0085665E"/>
    <w:rsid w:val="008666B2"/>
    <w:rsid w:val="00870024"/>
    <w:rsid w:val="00870DD0"/>
    <w:rsid w:val="00874C7D"/>
    <w:rsid w:val="008839A1"/>
    <w:rsid w:val="00884F28"/>
    <w:rsid w:val="00891D96"/>
    <w:rsid w:val="00892252"/>
    <w:rsid w:val="008A0D83"/>
    <w:rsid w:val="008A36D0"/>
    <w:rsid w:val="008B2735"/>
    <w:rsid w:val="008B6EB7"/>
    <w:rsid w:val="008C129F"/>
    <w:rsid w:val="008C43A0"/>
    <w:rsid w:val="008C58FF"/>
    <w:rsid w:val="008C5BB2"/>
    <w:rsid w:val="008C6C9F"/>
    <w:rsid w:val="008D4F22"/>
    <w:rsid w:val="008E05EC"/>
    <w:rsid w:val="008E44E8"/>
    <w:rsid w:val="008F09F6"/>
    <w:rsid w:val="008F21A4"/>
    <w:rsid w:val="008F242D"/>
    <w:rsid w:val="008F2497"/>
    <w:rsid w:val="008F2AF8"/>
    <w:rsid w:val="008F5D89"/>
    <w:rsid w:val="00903231"/>
    <w:rsid w:val="009075E3"/>
    <w:rsid w:val="00914056"/>
    <w:rsid w:val="009160FC"/>
    <w:rsid w:val="00916A7E"/>
    <w:rsid w:val="00920072"/>
    <w:rsid w:val="00926E8F"/>
    <w:rsid w:val="00930936"/>
    <w:rsid w:val="0093384C"/>
    <w:rsid w:val="00935D37"/>
    <w:rsid w:val="00940982"/>
    <w:rsid w:val="00944C45"/>
    <w:rsid w:val="00946DEA"/>
    <w:rsid w:val="0094714F"/>
    <w:rsid w:val="009517F2"/>
    <w:rsid w:val="00955829"/>
    <w:rsid w:val="00955B0D"/>
    <w:rsid w:val="00955D39"/>
    <w:rsid w:val="00956841"/>
    <w:rsid w:val="00961E17"/>
    <w:rsid w:val="00965485"/>
    <w:rsid w:val="00980944"/>
    <w:rsid w:val="0098355F"/>
    <w:rsid w:val="00990483"/>
    <w:rsid w:val="00992537"/>
    <w:rsid w:val="00993F83"/>
    <w:rsid w:val="009A1327"/>
    <w:rsid w:val="009B1B7D"/>
    <w:rsid w:val="009B306D"/>
    <w:rsid w:val="009B3589"/>
    <w:rsid w:val="009B5865"/>
    <w:rsid w:val="009C11C6"/>
    <w:rsid w:val="009C4F4D"/>
    <w:rsid w:val="009D47E8"/>
    <w:rsid w:val="009E012D"/>
    <w:rsid w:val="009E0A4B"/>
    <w:rsid w:val="009E7A01"/>
    <w:rsid w:val="009F14B3"/>
    <w:rsid w:val="009F2759"/>
    <w:rsid w:val="009F7E7D"/>
    <w:rsid w:val="00A03B67"/>
    <w:rsid w:val="00A04477"/>
    <w:rsid w:val="00A17DAE"/>
    <w:rsid w:val="00A26259"/>
    <w:rsid w:val="00A4252D"/>
    <w:rsid w:val="00A46B6B"/>
    <w:rsid w:val="00A50481"/>
    <w:rsid w:val="00A72E98"/>
    <w:rsid w:val="00A752E1"/>
    <w:rsid w:val="00A81384"/>
    <w:rsid w:val="00A820B4"/>
    <w:rsid w:val="00A82E66"/>
    <w:rsid w:val="00A8361E"/>
    <w:rsid w:val="00A900FC"/>
    <w:rsid w:val="00A9217A"/>
    <w:rsid w:val="00A96613"/>
    <w:rsid w:val="00AA3CCE"/>
    <w:rsid w:val="00AA6E16"/>
    <w:rsid w:val="00AB525A"/>
    <w:rsid w:val="00AB5D32"/>
    <w:rsid w:val="00AB7CA6"/>
    <w:rsid w:val="00AC3AAA"/>
    <w:rsid w:val="00AC6ADE"/>
    <w:rsid w:val="00AD1099"/>
    <w:rsid w:val="00AD359A"/>
    <w:rsid w:val="00AD5BEC"/>
    <w:rsid w:val="00AE3534"/>
    <w:rsid w:val="00AE6083"/>
    <w:rsid w:val="00AE6F55"/>
    <w:rsid w:val="00AF5FD5"/>
    <w:rsid w:val="00B009D4"/>
    <w:rsid w:val="00B01068"/>
    <w:rsid w:val="00B04411"/>
    <w:rsid w:val="00B04662"/>
    <w:rsid w:val="00B0509D"/>
    <w:rsid w:val="00B11160"/>
    <w:rsid w:val="00B1265D"/>
    <w:rsid w:val="00B1491E"/>
    <w:rsid w:val="00B22D97"/>
    <w:rsid w:val="00B26300"/>
    <w:rsid w:val="00B26504"/>
    <w:rsid w:val="00B34056"/>
    <w:rsid w:val="00B35C10"/>
    <w:rsid w:val="00B41601"/>
    <w:rsid w:val="00B45247"/>
    <w:rsid w:val="00B619C8"/>
    <w:rsid w:val="00B66752"/>
    <w:rsid w:val="00B6776B"/>
    <w:rsid w:val="00B70AF4"/>
    <w:rsid w:val="00B73CC9"/>
    <w:rsid w:val="00B83783"/>
    <w:rsid w:val="00B86E72"/>
    <w:rsid w:val="00B87C0B"/>
    <w:rsid w:val="00B95670"/>
    <w:rsid w:val="00B97C5C"/>
    <w:rsid w:val="00BA3D74"/>
    <w:rsid w:val="00BA4A0C"/>
    <w:rsid w:val="00BA595D"/>
    <w:rsid w:val="00BB036C"/>
    <w:rsid w:val="00BB1030"/>
    <w:rsid w:val="00BB2916"/>
    <w:rsid w:val="00BB4251"/>
    <w:rsid w:val="00BB4FFF"/>
    <w:rsid w:val="00BB5210"/>
    <w:rsid w:val="00BC2FB5"/>
    <w:rsid w:val="00BD2D5D"/>
    <w:rsid w:val="00BE14CD"/>
    <w:rsid w:val="00BE1C2E"/>
    <w:rsid w:val="00BF0A9B"/>
    <w:rsid w:val="00BF30D1"/>
    <w:rsid w:val="00BF6FC4"/>
    <w:rsid w:val="00C009DE"/>
    <w:rsid w:val="00C0268E"/>
    <w:rsid w:val="00C04F0C"/>
    <w:rsid w:val="00C10AD6"/>
    <w:rsid w:val="00C171FB"/>
    <w:rsid w:val="00C205C1"/>
    <w:rsid w:val="00C248FE"/>
    <w:rsid w:val="00C32719"/>
    <w:rsid w:val="00C360A6"/>
    <w:rsid w:val="00C46EBF"/>
    <w:rsid w:val="00C50F5E"/>
    <w:rsid w:val="00C56288"/>
    <w:rsid w:val="00C57E74"/>
    <w:rsid w:val="00C61A5A"/>
    <w:rsid w:val="00C624BF"/>
    <w:rsid w:val="00C636FE"/>
    <w:rsid w:val="00C639CB"/>
    <w:rsid w:val="00C63EC9"/>
    <w:rsid w:val="00C64DAF"/>
    <w:rsid w:val="00C65006"/>
    <w:rsid w:val="00C74655"/>
    <w:rsid w:val="00C830BB"/>
    <w:rsid w:val="00C8682E"/>
    <w:rsid w:val="00C928C1"/>
    <w:rsid w:val="00C96458"/>
    <w:rsid w:val="00CA3604"/>
    <w:rsid w:val="00CD1C5C"/>
    <w:rsid w:val="00CD4CB2"/>
    <w:rsid w:val="00CD5EC4"/>
    <w:rsid w:val="00CE1D39"/>
    <w:rsid w:val="00CE5793"/>
    <w:rsid w:val="00CE5842"/>
    <w:rsid w:val="00CF37B5"/>
    <w:rsid w:val="00D00506"/>
    <w:rsid w:val="00D05202"/>
    <w:rsid w:val="00D119B7"/>
    <w:rsid w:val="00D312C9"/>
    <w:rsid w:val="00D319D3"/>
    <w:rsid w:val="00D32856"/>
    <w:rsid w:val="00D35E93"/>
    <w:rsid w:val="00D5582C"/>
    <w:rsid w:val="00D64A38"/>
    <w:rsid w:val="00D70F37"/>
    <w:rsid w:val="00D71C50"/>
    <w:rsid w:val="00D73C2A"/>
    <w:rsid w:val="00D73CA0"/>
    <w:rsid w:val="00D85BD9"/>
    <w:rsid w:val="00D90263"/>
    <w:rsid w:val="00D91A55"/>
    <w:rsid w:val="00DA0811"/>
    <w:rsid w:val="00DA214A"/>
    <w:rsid w:val="00DA3215"/>
    <w:rsid w:val="00DA4AAC"/>
    <w:rsid w:val="00DB15E3"/>
    <w:rsid w:val="00DC383E"/>
    <w:rsid w:val="00DC5CEC"/>
    <w:rsid w:val="00DC76C8"/>
    <w:rsid w:val="00DC7900"/>
    <w:rsid w:val="00DD3F9E"/>
    <w:rsid w:val="00DD4917"/>
    <w:rsid w:val="00DE1B02"/>
    <w:rsid w:val="00DF1709"/>
    <w:rsid w:val="00E02C3C"/>
    <w:rsid w:val="00E0507D"/>
    <w:rsid w:val="00E140C2"/>
    <w:rsid w:val="00E1488D"/>
    <w:rsid w:val="00E22DC7"/>
    <w:rsid w:val="00E26FD9"/>
    <w:rsid w:val="00E35E9A"/>
    <w:rsid w:val="00E50B1E"/>
    <w:rsid w:val="00E627DA"/>
    <w:rsid w:val="00E63A8A"/>
    <w:rsid w:val="00E7270F"/>
    <w:rsid w:val="00E7517C"/>
    <w:rsid w:val="00E81C5C"/>
    <w:rsid w:val="00E844B8"/>
    <w:rsid w:val="00E90724"/>
    <w:rsid w:val="00EA4C96"/>
    <w:rsid w:val="00EB0E65"/>
    <w:rsid w:val="00EB3A75"/>
    <w:rsid w:val="00EC14B8"/>
    <w:rsid w:val="00EC1FA1"/>
    <w:rsid w:val="00EC4717"/>
    <w:rsid w:val="00ED3948"/>
    <w:rsid w:val="00ED3992"/>
    <w:rsid w:val="00ED77D4"/>
    <w:rsid w:val="00EE28A6"/>
    <w:rsid w:val="00EE4FAD"/>
    <w:rsid w:val="00EF21AA"/>
    <w:rsid w:val="00EF2A0A"/>
    <w:rsid w:val="00EF59C6"/>
    <w:rsid w:val="00EF79D7"/>
    <w:rsid w:val="00F02A97"/>
    <w:rsid w:val="00F07345"/>
    <w:rsid w:val="00F10E15"/>
    <w:rsid w:val="00F14A5A"/>
    <w:rsid w:val="00F16AE9"/>
    <w:rsid w:val="00F2420A"/>
    <w:rsid w:val="00F34BB6"/>
    <w:rsid w:val="00F41069"/>
    <w:rsid w:val="00F50A40"/>
    <w:rsid w:val="00F514E7"/>
    <w:rsid w:val="00F636F9"/>
    <w:rsid w:val="00F65019"/>
    <w:rsid w:val="00F702CB"/>
    <w:rsid w:val="00F751B1"/>
    <w:rsid w:val="00F76234"/>
    <w:rsid w:val="00F80FB4"/>
    <w:rsid w:val="00F848C8"/>
    <w:rsid w:val="00F8560B"/>
    <w:rsid w:val="00F96D79"/>
    <w:rsid w:val="00FA69E6"/>
    <w:rsid w:val="00FB0854"/>
    <w:rsid w:val="00FB4BC6"/>
    <w:rsid w:val="00FC0DF6"/>
    <w:rsid w:val="00FC5891"/>
    <w:rsid w:val="00FD00A6"/>
    <w:rsid w:val="00FD01BA"/>
    <w:rsid w:val="00FD6C6E"/>
    <w:rsid w:val="00FE5AE0"/>
    <w:rsid w:val="00FF24B1"/>
    <w:rsid w:val="00FF2870"/>
    <w:rsid w:val="00FF743A"/>
    <w:rsid w:val="01E321AA"/>
    <w:rsid w:val="12A341BC"/>
    <w:rsid w:val="1A52C506"/>
    <w:rsid w:val="34605D76"/>
    <w:rsid w:val="3EF4C413"/>
    <w:rsid w:val="4D84B68A"/>
    <w:rsid w:val="501C0350"/>
    <w:rsid w:val="54EC999C"/>
    <w:rsid w:val="5C19E15C"/>
    <w:rsid w:val="683F2FF2"/>
    <w:rsid w:val="788DA16D"/>
    <w:rsid w:val="7B4341D7"/>
    <w:rsid w:val="7CD22D7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DC3032"/>
  <w15:chartTrackingRefBased/>
  <w15:docId w15:val="{15821B1F-1D3C-45CA-9C5F-0564DD9A84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426D7"/>
    <w:pPr>
      <w:spacing w:after="0"/>
      <w:ind w:firstLine="720"/>
    </w:pPr>
  </w:style>
  <w:style w:type="paragraph" w:styleId="Antrat2">
    <w:name w:val="heading 2"/>
    <w:basedOn w:val="prastasis"/>
    <w:next w:val="prastasis"/>
    <w:link w:val="Antrat2Diagrama"/>
    <w:uiPriority w:val="9"/>
    <w:unhideWhenUsed/>
    <w:qFormat/>
    <w:rsid w:val="00261E57"/>
    <w:pPr>
      <w:keepNext/>
      <w:keepLines/>
      <w:spacing w:before="40" w:line="240" w:lineRule="auto"/>
      <w:ind w:firstLine="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
    <w:basedOn w:val="Numatytasispastraiposriftas"/>
    <w:uiPriority w:val="99"/>
    <w:unhideWhenUsed/>
    <w:rsid w:val="0044211F"/>
    <w:rPr>
      <w:color w:val="0563C1" w:themeColor="hyperlink"/>
      <w:u w:val="single"/>
    </w:rPr>
  </w:style>
  <w:style w:type="paragraph" w:styleId="Sraopastraipa">
    <w:name w:val="List Paragraph"/>
    <w:aliases w:val="Numbering,ERP-List Paragraph,List Paragraph11,List Paragraph111,List Paragraph2,Medium Grid 1 - Accent 21,Buletai,List Paragraph21,lp1,Bullet 1,Use Case List Paragraph,Sąrašo pastraipa1,List Paragraph1,List Paragraph Red,Bullet EY"/>
    <w:basedOn w:val="prastasis"/>
    <w:link w:val="SraopastraipaDiagrama"/>
    <w:uiPriority w:val="34"/>
    <w:qFormat/>
    <w:rsid w:val="0044211F"/>
    <w:pPr>
      <w:spacing w:line="240" w:lineRule="auto"/>
      <w:ind w:left="720" w:firstLine="0"/>
      <w:contextualSpacing/>
    </w:pPr>
    <w:rPr>
      <w:rFonts w:ascii="Times New Roman" w:eastAsia="Times New Roman" w:hAnsi="Times New Roman" w:cs="Times New Roman"/>
      <w:sz w:val="20"/>
      <w:szCs w:val="20"/>
    </w:rPr>
  </w:style>
  <w:style w:type="paragraph" w:styleId="Pagrindinistekstas">
    <w:name w:val="Body Text"/>
    <w:basedOn w:val="prastasis"/>
    <w:link w:val="PagrindinistekstasDiagrama"/>
    <w:unhideWhenUsed/>
    <w:rsid w:val="0044211F"/>
    <w:pPr>
      <w:spacing w:line="240" w:lineRule="auto"/>
      <w:ind w:firstLine="0"/>
      <w:jc w:val="both"/>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rsid w:val="0044211F"/>
    <w:rPr>
      <w:rFonts w:ascii="Times New Roman" w:eastAsia="Times New Roman" w:hAnsi="Times New Roman" w:cs="Times New Roman"/>
      <w:sz w:val="24"/>
      <w:szCs w:val="24"/>
    </w:rPr>
  </w:style>
  <w:style w:type="character" w:customStyle="1" w:styleId="SraopastraipaDiagrama">
    <w:name w:val="Sąrašo pastraipa Diagrama"/>
    <w:aliases w:val="Numbering Diagrama,ERP-List Paragraph Diagrama,List Paragraph11 Diagrama,List Paragraph111 Diagrama,List Paragraph2 Diagrama,Medium Grid 1 - Accent 21 Diagrama,Buletai Diagrama,List Paragraph21 Diagrama,lp1 Diagrama"/>
    <w:link w:val="Sraopastraipa"/>
    <w:uiPriority w:val="34"/>
    <w:qFormat/>
    <w:locked/>
    <w:rsid w:val="0044211F"/>
    <w:rPr>
      <w:rFonts w:ascii="Times New Roman" w:eastAsia="Times New Roman" w:hAnsi="Times New Roman" w:cs="Times New Roman"/>
      <w:sz w:val="20"/>
      <w:szCs w:val="20"/>
    </w:rPr>
  </w:style>
  <w:style w:type="paragraph" w:styleId="Pagrindiniotekstotrauka2">
    <w:name w:val="Body Text Indent 2"/>
    <w:basedOn w:val="prastasis"/>
    <w:link w:val="Pagrindiniotekstotrauka2Diagrama"/>
    <w:uiPriority w:val="99"/>
    <w:unhideWhenUsed/>
    <w:rsid w:val="0044211F"/>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rsid w:val="0044211F"/>
  </w:style>
  <w:style w:type="paragraph" w:customStyle="1" w:styleId="Punktai">
    <w:name w:val="Punktai"/>
    <w:basedOn w:val="prastasis"/>
    <w:rsid w:val="0044211F"/>
    <w:pPr>
      <w:numPr>
        <w:numId w:val="1"/>
      </w:numPr>
      <w:spacing w:line="240" w:lineRule="auto"/>
    </w:pPr>
    <w:rPr>
      <w:rFonts w:ascii="Times New Roman" w:eastAsia="Times New Roman" w:hAnsi="Times New Roman" w:cs="Times New Roman"/>
      <w:sz w:val="24"/>
      <w:szCs w:val="24"/>
      <w:lang w:val="en-US"/>
    </w:rPr>
  </w:style>
  <w:style w:type="character" w:styleId="Emfaz">
    <w:name w:val="Emphasis"/>
    <w:basedOn w:val="Numatytasispastraiposriftas"/>
    <w:uiPriority w:val="20"/>
    <w:qFormat/>
    <w:rsid w:val="00041085"/>
    <w:rPr>
      <w:i/>
      <w:iCs/>
    </w:rPr>
  </w:style>
  <w:style w:type="paragraph" w:customStyle="1" w:styleId="Body2">
    <w:name w:val="Body 2"/>
    <w:rsid w:val="00041085"/>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paragraph" w:styleId="Debesliotekstas">
    <w:name w:val="Balloon Text"/>
    <w:basedOn w:val="prastasis"/>
    <w:link w:val="DebesliotekstasDiagrama"/>
    <w:uiPriority w:val="99"/>
    <w:semiHidden/>
    <w:unhideWhenUsed/>
    <w:rsid w:val="00BB5210"/>
    <w:pPr>
      <w:spacing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B5210"/>
    <w:rPr>
      <w:rFonts w:ascii="Segoe UI" w:hAnsi="Segoe UI" w:cs="Segoe UI"/>
      <w:sz w:val="18"/>
      <w:szCs w:val="18"/>
    </w:rPr>
  </w:style>
  <w:style w:type="character" w:styleId="Komentaronuoroda">
    <w:name w:val="annotation reference"/>
    <w:basedOn w:val="Numatytasispastraiposriftas"/>
    <w:unhideWhenUsed/>
    <w:rsid w:val="00BB5210"/>
    <w:rPr>
      <w:sz w:val="16"/>
      <w:szCs w:val="16"/>
    </w:rPr>
  </w:style>
  <w:style w:type="paragraph" w:styleId="Komentarotekstas">
    <w:name w:val="annotation text"/>
    <w:basedOn w:val="prastasis"/>
    <w:link w:val="KomentarotekstasDiagrama"/>
    <w:unhideWhenUsed/>
    <w:rsid w:val="00BB5210"/>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BB5210"/>
    <w:rPr>
      <w:sz w:val="20"/>
      <w:szCs w:val="20"/>
    </w:rPr>
  </w:style>
  <w:style w:type="paragraph" w:styleId="Komentarotema">
    <w:name w:val="annotation subject"/>
    <w:basedOn w:val="Komentarotekstas"/>
    <w:next w:val="Komentarotekstas"/>
    <w:link w:val="KomentarotemaDiagrama"/>
    <w:uiPriority w:val="99"/>
    <w:semiHidden/>
    <w:unhideWhenUsed/>
    <w:rsid w:val="00BB5210"/>
    <w:rPr>
      <w:b/>
      <w:bCs/>
    </w:rPr>
  </w:style>
  <w:style w:type="character" w:customStyle="1" w:styleId="KomentarotemaDiagrama">
    <w:name w:val="Komentaro tema Diagrama"/>
    <w:basedOn w:val="KomentarotekstasDiagrama"/>
    <w:link w:val="Komentarotema"/>
    <w:uiPriority w:val="99"/>
    <w:semiHidden/>
    <w:rsid w:val="00BB5210"/>
    <w:rPr>
      <w:b/>
      <w:bCs/>
      <w:sz w:val="20"/>
      <w:szCs w:val="20"/>
    </w:rPr>
  </w:style>
  <w:style w:type="character" w:customStyle="1" w:styleId="normaltextrun">
    <w:name w:val="normaltextrun"/>
    <w:basedOn w:val="Numatytasispastraiposriftas"/>
    <w:rsid w:val="009C11C6"/>
  </w:style>
  <w:style w:type="paragraph" w:styleId="Pataisymai">
    <w:name w:val="Revision"/>
    <w:hidden/>
    <w:uiPriority w:val="99"/>
    <w:semiHidden/>
    <w:rsid w:val="00C74655"/>
    <w:pPr>
      <w:spacing w:after="0" w:line="240" w:lineRule="auto"/>
    </w:pPr>
  </w:style>
  <w:style w:type="paragraph" w:styleId="Pagrindiniotekstotrauka">
    <w:name w:val="Body Text Indent"/>
    <w:basedOn w:val="prastasis"/>
    <w:link w:val="PagrindiniotekstotraukaDiagrama"/>
    <w:unhideWhenUsed/>
    <w:rsid w:val="002B5E86"/>
    <w:pPr>
      <w:spacing w:after="120"/>
      <w:ind w:left="283"/>
    </w:pPr>
  </w:style>
  <w:style w:type="character" w:customStyle="1" w:styleId="PagrindiniotekstotraukaDiagrama">
    <w:name w:val="Pagrindinio teksto įtrauka Diagrama"/>
    <w:basedOn w:val="Numatytasispastraiposriftas"/>
    <w:link w:val="Pagrindiniotekstotrauka"/>
    <w:rsid w:val="002B5E86"/>
  </w:style>
  <w:style w:type="character" w:styleId="Neapdorotaspaminjimas">
    <w:name w:val="Unresolved Mention"/>
    <w:basedOn w:val="Numatytasispastraiposriftas"/>
    <w:uiPriority w:val="99"/>
    <w:semiHidden/>
    <w:unhideWhenUsed/>
    <w:rsid w:val="002B5E86"/>
    <w:rPr>
      <w:color w:val="605E5C"/>
      <w:shd w:val="clear" w:color="auto" w:fill="E1DFDD"/>
    </w:rPr>
  </w:style>
  <w:style w:type="table" w:customStyle="1" w:styleId="Lentelstinklelis2">
    <w:name w:val="Lentelės tinklelis2"/>
    <w:basedOn w:val="prastojilentel"/>
    <w:next w:val="Lentelstinklelis"/>
    <w:rsid w:val="005F1F79"/>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5F1F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2">
    <w:name w:val="Lentelės tinklelis22"/>
    <w:basedOn w:val="prastojilentel"/>
    <w:next w:val="Lentelstinklelis"/>
    <w:rsid w:val="00B0509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2">
    <w:name w:val="Body Text 2"/>
    <w:basedOn w:val="prastasis"/>
    <w:link w:val="Pagrindinistekstas2Diagrama"/>
    <w:rsid w:val="00712F6C"/>
    <w:pPr>
      <w:suppressAutoHyphens/>
      <w:spacing w:after="120" w:line="480" w:lineRule="auto"/>
      <w:ind w:firstLine="0"/>
    </w:pPr>
    <w:rPr>
      <w:rFonts w:ascii="Times New Roman" w:eastAsia="Calibri" w:hAnsi="Times New Roman" w:cs="Calibri"/>
      <w:sz w:val="24"/>
      <w:lang w:eastAsia="ar-SA"/>
    </w:rPr>
  </w:style>
  <w:style w:type="character" w:customStyle="1" w:styleId="Pagrindinistekstas2Diagrama">
    <w:name w:val="Pagrindinis tekstas 2 Diagrama"/>
    <w:basedOn w:val="Numatytasispastraiposriftas"/>
    <w:link w:val="Pagrindinistekstas2"/>
    <w:rsid w:val="00712F6C"/>
    <w:rPr>
      <w:rFonts w:ascii="Times New Roman" w:eastAsia="Calibri" w:hAnsi="Times New Roman" w:cs="Calibri"/>
      <w:sz w:val="24"/>
      <w:lang w:eastAsia="ar-SA"/>
    </w:rPr>
  </w:style>
  <w:style w:type="character" w:customStyle="1" w:styleId="fontstyle01">
    <w:name w:val="fontstyle01"/>
    <w:basedOn w:val="Numatytasispastraiposriftas"/>
    <w:rsid w:val="00176461"/>
    <w:rPr>
      <w:rFonts w:ascii="CIDFont+F2" w:hAnsi="CIDFont+F2" w:hint="default"/>
      <w:b w:val="0"/>
      <w:bCs w:val="0"/>
      <w:i w:val="0"/>
      <w:iCs w:val="0"/>
      <w:color w:val="000000"/>
      <w:sz w:val="18"/>
      <w:szCs w:val="18"/>
    </w:rPr>
  </w:style>
  <w:style w:type="paragraph" w:customStyle="1" w:styleId="TableParagraph">
    <w:name w:val="Table Paragraph"/>
    <w:basedOn w:val="prastasis"/>
    <w:uiPriority w:val="1"/>
    <w:qFormat/>
    <w:rsid w:val="00132922"/>
    <w:pPr>
      <w:widowControl w:val="0"/>
      <w:autoSpaceDE w:val="0"/>
      <w:autoSpaceDN w:val="0"/>
      <w:spacing w:line="240" w:lineRule="auto"/>
      <w:ind w:firstLine="0"/>
    </w:pPr>
    <w:rPr>
      <w:rFonts w:ascii="Trebuchet MS" w:eastAsia="Trebuchet MS" w:hAnsi="Trebuchet MS" w:cs="Trebuchet MS"/>
    </w:rPr>
  </w:style>
  <w:style w:type="character" w:customStyle="1" w:styleId="Antrat2Diagrama">
    <w:name w:val="Antraštė 2 Diagrama"/>
    <w:basedOn w:val="Numatytasispastraiposriftas"/>
    <w:link w:val="Antrat2"/>
    <w:uiPriority w:val="9"/>
    <w:rsid w:val="00261E57"/>
    <w:rPr>
      <w:rFonts w:asciiTheme="majorHAnsi" w:eastAsiaTheme="majorEastAsia" w:hAnsiTheme="majorHAnsi" w:cstheme="majorBidi"/>
      <w:color w:val="2F5496" w:themeColor="accent1" w:themeShade="BF"/>
      <w:sz w:val="26"/>
      <w:szCs w:val="26"/>
    </w:rPr>
  </w:style>
  <w:style w:type="paragraph" w:customStyle="1" w:styleId="Default">
    <w:name w:val="Default"/>
    <w:rsid w:val="00C61A5A"/>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Lentelsturinys">
    <w:name w:val="Lentelės turinys"/>
    <w:basedOn w:val="prastasis"/>
    <w:qFormat/>
    <w:rsid w:val="005143B3"/>
    <w:rPr>
      <w:color w:val="00000A"/>
    </w:rPr>
  </w:style>
  <w:style w:type="character" w:styleId="Perirtashipersaitas">
    <w:name w:val="FollowedHyperlink"/>
    <w:basedOn w:val="Numatytasispastraiposriftas"/>
    <w:uiPriority w:val="99"/>
    <w:semiHidden/>
    <w:unhideWhenUsed/>
    <w:rsid w:val="00837A02"/>
    <w:rPr>
      <w:color w:val="954F72"/>
      <w:u w:val="single"/>
    </w:rPr>
  </w:style>
  <w:style w:type="paragraph" w:customStyle="1" w:styleId="msonormal0">
    <w:name w:val="msonormal"/>
    <w:basedOn w:val="prastasis"/>
    <w:rsid w:val="00837A02"/>
    <w:pPr>
      <w:spacing w:before="100" w:beforeAutospacing="1" w:after="100" w:afterAutospacing="1" w:line="240" w:lineRule="auto"/>
      <w:ind w:firstLine="0"/>
    </w:pPr>
    <w:rPr>
      <w:rFonts w:ascii="Times New Roman" w:eastAsia="Times New Roman" w:hAnsi="Times New Roman" w:cs="Times New Roman"/>
      <w:sz w:val="24"/>
      <w:szCs w:val="24"/>
      <w:lang w:eastAsia="lt-LT"/>
    </w:rPr>
  </w:style>
  <w:style w:type="paragraph" w:customStyle="1" w:styleId="xl64">
    <w:name w:val="xl64"/>
    <w:basedOn w:val="prastasis"/>
    <w:rsid w:val="00837A0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textAlignment w:val="top"/>
    </w:pPr>
    <w:rPr>
      <w:rFonts w:ascii="Arial" w:eastAsia="Times New Roman" w:hAnsi="Arial" w:cs="Arial"/>
      <w:color w:val="000000"/>
      <w:sz w:val="16"/>
      <w:szCs w:val="16"/>
      <w:lang w:eastAsia="lt-LT"/>
    </w:rPr>
  </w:style>
  <w:style w:type="paragraph" w:customStyle="1" w:styleId="xl65">
    <w:name w:val="xl65"/>
    <w:basedOn w:val="prastasis"/>
    <w:rsid w:val="00837A0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ascii="Arial" w:eastAsia="Times New Roman" w:hAnsi="Arial" w:cs="Arial"/>
      <w:color w:val="000000"/>
      <w:sz w:val="16"/>
      <w:szCs w:val="16"/>
      <w:lang w:eastAsia="lt-LT"/>
    </w:rPr>
  </w:style>
  <w:style w:type="paragraph" w:customStyle="1" w:styleId="xl66">
    <w:name w:val="xl66"/>
    <w:basedOn w:val="prastasis"/>
    <w:rsid w:val="00837A0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pPr>
    <w:rPr>
      <w:rFonts w:ascii="Times New Roman" w:eastAsia="Times New Roman" w:hAnsi="Times New Roman" w:cs="Times New Roman"/>
      <w:sz w:val="24"/>
      <w:szCs w:val="24"/>
      <w:lang w:eastAsia="lt-LT"/>
    </w:rPr>
  </w:style>
  <w:style w:type="paragraph" w:customStyle="1" w:styleId="xl67">
    <w:name w:val="xl67"/>
    <w:basedOn w:val="prastasis"/>
    <w:rsid w:val="00837A0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pPr>
    <w:rPr>
      <w:rFonts w:ascii="Times New Roman" w:eastAsia="Times New Roman" w:hAnsi="Times New Roman" w:cs="Times New Roman"/>
      <w:sz w:val="24"/>
      <w:szCs w:val="24"/>
      <w:lang w:eastAsia="lt-LT"/>
    </w:rPr>
  </w:style>
  <w:style w:type="paragraph" w:customStyle="1" w:styleId="xl68">
    <w:name w:val="xl68"/>
    <w:basedOn w:val="prastasis"/>
    <w:rsid w:val="00837A02"/>
    <w:pPr>
      <w:pBdr>
        <w:left w:val="single" w:sz="4" w:space="0" w:color="auto"/>
        <w:right w:val="single" w:sz="4" w:space="0" w:color="auto"/>
      </w:pBdr>
      <w:spacing w:before="100" w:beforeAutospacing="1" w:after="100" w:afterAutospacing="1" w:line="240" w:lineRule="auto"/>
      <w:ind w:firstLine="0"/>
      <w:jc w:val="center"/>
      <w:textAlignment w:val="top"/>
    </w:pPr>
    <w:rPr>
      <w:rFonts w:ascii="Arial" w:eastAsia="Times New Roman" w:hAnsi="Arial" w:cs="Arial"/>
      <w:color w:val="000000"/>
      <w:sz w:val="16"/>
      <w:szCs w:val="16"/>
      <w:lang w:eastAsia="lt-LT"/>
    </w:rPr>
  </w:style>
  <w:style w:type="paragraph" w:customStyle="1" w:styleId="xl69">
    <w:name w:val="xl69"/>
    <w:basedOn w:val="prastasis"/>
    <w:rsid w:val="00837A02"/>
    <w:pPr>
      <w:spacing w:before="100" w:beforeAutospacing="1" w:after="100" w:afterAutospacing="1" w:line="240" w:lineRule="auto"/>
      <w:ind w:firstLine="0"/>
    </w:pPr>
    <w:rPr>
      <w:rFonts w:ascii="Times New Roman" w:eastAsia="Times New Roman" w:hAnsi="Times New Roman" w:cs="Times New Roman"/>
      <w:sz w:val="24"/>
      <w:szCs w:val="24"/>
      <w:lang w:eastAsia="lt-LT"/>
    </w:rPr>
  </w:style>
  <w:style w:type="paragraph" w:customStyle="1" w:styleId="xl70">
    <w:name w:val="xl70"/>
    <w:basedOn w:val="prastasis"/>
    <w:rsid w:val="00837A02"/>
    <w:pPr>
      <w:shd w:val="clear" w:color="000000" w:fill="F0FAE6"/>
      <w:spacing w:before="100" w:beforeAutospacing="1" w:after="100" w:afterAutospacing="1" w:line="240" w:lineRule="auto"/>
      <w:ind w:firstLine="0"/>
    </w:pPr>
    <w:rPr>
      <w:rFonts w:ascii="Times New Roman" w:eastAsia="Times New Roman" w:hAnsi="Times New Roman" w:cs="Times New Roman"/>
      <w:sz w:val="24"/>
      <w:szCs w:val="24"/>
      <w:lang w:eastAsia="lt-LT"/>
    </w:rPr>
  </w:style>
  <w:style w:type="paragraph" w:customStyle="1" w:styleId="xl71">
    <w:name w:val="xl71"/>
    <w:basedOn w:val="prastasis"/>
    <w:rsid w:val="00837A02"/>
    <w:pPr>
      <w:pBdr>
        <w:top w:val="single" w:sz="4" w:space="0" w:color="auto"/>
        <w:left w:val="single" w:sz="4" w:space="0" w:color="auto"/>
        <w:bottom w:val="single" w:sz="4" w:space="0" w:color="auto"/>
        <w:right w:val="single" w:sz="4" w:space="0" w:color="auto"/>
      </w:pBdr>
      <w:shd w:val="clear" w:color="000000" w:fill="F0FAE6"/>
      <w:spacing w:before="100" w:beforeAutospacing="1" w:after="100" w:afterAutospacing="1" w:line="240" w:lineRule="auto"/>
      <w:ind w:firstLine="0"/>
      <w:textAlignment w:val="top"/>
    </w:pPr>
    <w:rPr>
      <w:rFonts w:ascii="Arial" w:eastAsia="Times New Roman" w:hAnsi="Arial" w:cs="Arial"/>
      <w:b/>
      <w:bCs/>
      <w:color w:val="000000"/>
      <w:sz w:val="16"/>
      <w:szCs w:val="16"/>
      <w:lang w:eastAsia="lt-LT"/>
    </w:rPr>
  </w:style>
  <w:style w:type="paragraph" w:customStyle="1" w:styleId="xl72">
    <w:name w:val="xl72"/>
    <w:basedOn w:val="prastasis"/>
    <w:rsid w:val="00837A0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textAlignment w:val="top"/>
    </w:pPr>
    <w:rPr>
      <w:rFonts w:ascii="Arial" w:eastAsia="Times New Roman" w:hAnsi="Arial" w:cs="Arial"/>
      <w:color w:val="000000"/>
      <w:sz w:val="16"/>
      <w:szCs w:val="16"/>
      <w:lang w:eastAsia="lt-LT"/>
    </w:rPr>
  </w:style>
  <w:style w:type="paragraph" w:customStyle="1" w:styleId="xl73">
    <w:name w:val="xl73"/>
    <w:basedOn w:val="prastasis"/>
    <w:rsid w:val="00837A0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pPr>
    <w:rPr>
      <w:rFonts w:ascii="Times New Roman" w:eastAsia="Times New Roman" w:hAnsi="Times New Roman" w:cs="Times New Roman"/>
      <w:sz w:val="24"/>
      <w:szCs w:val="24"/>
      <w:lang w:eastAsia="lt-LT"/>
    </w:rPr>
  </w:style>
  <w:style w:type="paragraph" w:customStyle="1" w:styleId="xl74">
    <w:name w:val="xl74"/>
    <w:basedOn w:val="prastasis"/>
    <w:rsid w:val="00837A02"/>
    <w:pPr>
      <w:spacing w:before="100" w:beforeAutospacing="1" w:after="100" w:afterAutospacing="1" w:line="240" w:lineRule="auto"/>
      <w:ind w:firstLine="0"/>
    </w:pPr>
    <w:rPr>
      <w:rFonts w:ascii="Times New Roman" w:eastAsia="Times New Roman" w:hAnsi="Times New Roman" w:cs="Times New Roman"/>
      <w:b/>
      <w:bCs/>
      <w:sz w:val="24"/>
      <w:szCs w:val="24"/>
      <w:lang w:eastAsia="lt-LT"/>
    </w:rPr>
  </w:style>
  <w:style w:type="paragraph" w:customStyle="1" w:styleId="xl75">
    <w:name w:val="xl75"/>
    <w:basedOn w:val="prastasis"/>
    <w:rsid w:val="00837A02"/>
    <w:pPr>
      <w:pBdr>
        <w:top w:val="single" w:sz="4" w:space="0" w:color="auto"/>
        <w:left w:val="single" w:sz="4" w:space="0" w:color="auto"/>
        <w:bottom w:val="single" w:sz="4" w:space="0" w:color="auto"/>
      </w:pBdr>
      <w:spacing w:before="100" w:beforeAutospacing="1" w:after="100" w:afterAutospacing="1" w:line="240" w:lineRule="auto"/>
      <w:ind w:firstLine="0"/>
      <w:textAlignment w:val="top"/>
    </w:pPr>
    <w:rPr>
      <w:rFonts w:ascii="Arial" w:eastAsia="Times New Roman" w:hAnsi="Arial" w:cs="Arial"/>
      <w:color w:val="000000"/>
      <w:sz w:val="16"/>
      <w:szCs w:val="16"/>
      <w:lang w:eastAsia="lt-LT"/>
    </w:rPr>
  </w:style>
  <w:style w:type="paragraph" w:customStyle="1" w:styleId="xl76">
    <w:name w:val="xl76"/>
    <w:basedOn w:val="prastasis"/>
    <w:rsid w:val="00837A02"/>
    <w:pPr>
      <w:pBdr>
        <w:top w:val="single" w:sz="4" w:space="0" w:color="auto"/>
        <w:bottom w:val="single" w:sz="4" w:space="0" w:color="auto"/>
        <w:right w:val="single" w:sz="4" w:space="0" w:color="auto"/>
      </w:pBdr>
      <w:spacing w:before="100" w:beforeAutospacing="1" w:after="100" w:afterAutospacing="1" w:line="240" w:lineRule="auto"/>
      <w:ind w:firstLine="0"/>
      <w:textAlignment w:val="top"/>
    </w:pPr>
    <w:rPr>
      <w:rFonts w:ascii="Arial" w:eastAsia="Times New Roman" w:hAnsi="Arial" w:cs="Arial"/>
      <w:color w:val="000000"/>
      <w:sz w:val="16"/>
      <w:szCs w:val="16"/>
      <w:lang w:eastAsia="lt-LT"/>
    </w:rPr>
  </w:style>
  <w:style w:type="paragraph" w:customStyle="1" w:styleId="xl77">
    <w:name w:val="xl77"/>
    <w:basedOn w:val="prastasis"/>
    <w:rsid w:val="00837A02"/>
    <w:pPr>
      <w:pBdr>
        <w:top w:val="single" w:sz="4" w:space="0" w:color="auto"/>
        <w:left w:val="single" w:sz="4" w:space="0" w:color="auto"/>
        <w:bottom w:val="single" w:sz="4" w:space="0" w:color="auto"/>
      </w:pBdr>
      <w:spacing w:before="100" w:beforeAutospacing="1" w:after="100" w:afterAutospacing="1" w:line="240" w:lineRule="auto"/>
      <w:ind w:firstLine="0"/>
      <w:textAlignment w:val="top"/>
    </w:pPr>
    <w:rPr>
      <w:rFonts w:ascii="Arial" w:eastAsia="Times New Roman" w:hAnsi="Arial" w:cs="Arial"/>
      <w:color w:val="000000"/>
      <w:sz w:val="16"/>
      <w:szCs w:val="16"/>
      <w:lang w:eastAsia="lt-LT"/>
    </w:rPr>
  </w:style>
  <w:style w:type="paragraph" w:customStyle="1" w:styleId="xl78">
    <w:name w:val="xl78"/>
    <w:basedOn w:val="prastasis"/>
    <w:rsid w:val="00837A02"/>
    <w:pPr>
      <w:pBdr>
        <w:top w:val="single" w:sz="4" w:space="0" w:color="auto"/>
        <w:bottom w:val="single" w:sz="4" w:space="0" w:color="auto"/>
        <w:right w:val="single" w:sz="4" w:space="0" w:color="auto"/>
      </w:pBdr>
      <w:spacing w:before="100" w:beforeAutospacing="1" w:after="100" w:afterAutospacing="1" w:line="240" w:lineRule="auto"/>
      <w:ind w:firstLine="0"/>
      <w:textAlignment w:val="top"/>
    </w:pPr>
    <w:rPr>
      <w:rFonts w:ascii="Arial" w:eastAsia="Times New Roman" w:hAnsi="Arial" w:cs="Arial"/>
      <w:color w:val="000000"/>
      <w:sz w:val="16"/>
      <w:szCs w:val="16"/>
      <w:lang w:eastAsia="lt-LT"/>
    </w:rPr>
  </w:style>
  <w:style w:type="paragraph" w:customStyle="1" w:styleId="xl79">
    <w:name w:val="xl79"/>
    <w:basedOn w:val="prastasis"/>
    <w:rsid w:val="00837A02"/>
    <w:pPr>
      <w:spacing w:before="100" w:beforeAutospacing="1" w:after="100" w:afterAutospacing="1" w:line="240" w:lineRule="auto"/>
      <w:ind w:firstLine="0"/>
      <w:jc w:val="center"/>
    </w:pPr>
    <w:rPr>
      <w:rFonts w:ascii="Times New Roman" w:eastAsia="Times New Roman" w:hAnsi="Times New Roman" w:cs="Times New Roman"/>
      <w:b/>
      <w:bCs/>
      <w:sz w:val="24"/>
      <w:szCs w:val="24"/>
      <w:u w:val="single"/>
      <w:lang w:eastAsia="lt-LT"/>
    </w:rPr>
  </w:style>
  <w:style w:type="paragraph" w:customStyle="1" w:styleId="xl80">
    <w:name w:val="xl80"/>
    <w:basedOn w:val="prastasis"/>
    <w:rsid w:val="00837A02"/>
    <w:pPr>
      <w:pBdr>
        <w:top w:val="single" w:sz="4" w:space="0" w:color="000000"/>
        <w:left w:val="single" w:sz="4" w:space="0" w:color="000000"/>
      </w:pBdr>
      <w:shd w:val="clear" w:color="000000" w:fill="F0FAE6"/>
      <w:spacing w:before="100" w:beforeAutospacing="1" w:after="100" w:afterAutospacing="1" w:line="240" w:lineRule="auto"/>
      <w:ind w:firstLine="0"/>
      <w:jc w:val="center"/>
      <w:textAlignment w:val="top"/>
    </w:pPr>
    <w:rPr>
      <w:rFonts w:ascii="Arial" w:eastAsia="Times New Roman" w:hAnsi="Arial" w:cs="Arial"/>
      <w:b/>
      <w:bCs/>
      <w:color w:val="000000"/>
      <w:sz w:val="16"/>
      <w:szCs w:val="16"/>
      <w:lang w:eastAsia="lt-LT"/>
    </w:rPr>
  </w:style>
  <w:style w:type="paragraph" w:customStyle="1" w:styleId="xl81">
    <w:name w:val="xl81"/>
    <w:basedOn w:val="prastasis"/>
    <w:rsid w:val="00837A02"/>
    <w:pPr>
      <w:pBdr>
        <w:left w:val="single" w:sz="4" w:space="0" w:color="000000"/>
      </w:pBdr>
      <w:shd w:val="clear" w:color="000000" w:fill="F0FAE6"/>
      <w:spacing w:before="100" w:beforeAutospacing="1" w:after="100" w:afterAutospacing="1" w:line="240" w:lineRule="auto"/>
      <w:ind w:firstLine="0"/>
      <w:jc w:val="center"/>
      <w:textAlignment w:val="top"/>
    </w:pPr>
    <w:rPr>
      <w:rFonts w:ascii="Arial" w:eastAsia="Times New Roman" w:hAnsi="Arial" w:cs="Arial"/>
      <w:b/>
      <w:bCs/>
      <w:color w:val="000000"/>
      <w:sz w:val="16"/>
      <w:szCs w:val="16"/>
      <w:lang w:eastAsia="lt-LT"/>
    </w:rPr>
  </w:style>
  <w:style w:type="paragraph" w:customStyle="1" w:styleId="xl82">
    <w:name w:val="xl82"/>
    <w:basedOn w:val="prastasis"/>
    <w:rsid w:val="00837A02"/>
    <w:pPr>
      <w:pBdr>
        <w:top w:val="single" w:sz="4" w:space="0" w:color="000000"/>
      </w:pBdr>
      <w:shd w:val="clear" w:color="000000" w:fill="F0FAE6"/>
      <w:spacing w:before="100" w:beforeAutospacing="1" w:after="100" w:afterAutospacing="1" w:line="240" w:lineRule="auto"/>
      <w:ind w:firstLine="0"/>
      <w:textAlignment w:val="top"/>
    </w:pPr>
    <w:rPr>
      <w:rFonts w:ascii="Arial" w:eastAsia="Times New Roman" w:hAnsi="Arial" w:cs="Arial"/>
      <w:b/>
      <w:bCs/>
      <w:color w:val="000000"/>
      <w:sz w:val="16"/>
      <w:szCs w:val="16"/>
      <w:lang w:eastAsia="lt-LT"/>
    </w:rPr>
  </w:style>
  <w:style w:type="paragraph" w:customStyle="1" w:styleId="xl83">
    <w:name w:val="xl83"/>
    <w:basedOn w:val="prastasis"/>
    <w:rsid w:val="00837A02"/>
    <w:pPr>
      <w:pBdr>
        <w:top w:val="single" w:sz="4" w:space="0" w:color="000000"/>
      </w:pBdr>
      <w:shd w:val="clear" w:color="000000" w:fill="F0FAE6"/>
      <w:spacing w:before="100" w:beforeAutospacing="1" w:after="100" w:afterAutospacing="1" w:line="240" w:lineRule="auto"/>
      <w:ind w:firstLine="0"/>
      <w:jc w:val="center"/>
      <w:textAlignment w:val="top"/>
    </w:pPr>
    <w:rPr>
      <w:rFonts w:ascii="Arial" w:eastAsia="Times New Roman" w:hAnsi="Arial" w:cs="Arial"/>
      <w:b/>
      <w:bCs/>
      <w:color w:val="000000"/>
      <w:sz w:val="16"/>
      <w:szCs w:val="16"/>
      <w:lang w:eastAsia="lt-LT"/>
    </w:rPr>
  </w:style>
  <w:style w:type="paragraph" w:customStyle="1" w:styleId="xl84">
    <w:name w:val="xl84"/>
    <w:basedOn w:val="prastasis"/>
    <w:rsid w:val="00837A02"/>
    <w:pPr>
      <w:shd w:val="clear" w:color="000000" w:fill="F0FAE6"/>
      <w:spacing w:before="100" w:beforeAutospacing="1" w:after="100" w:afterAutospacing="1" w:line="240" w:lineRule="auto"/>
      <w:ind w:firstLine="0"/>
      <w:jc w:val="center"/>
      <w:textAlignment w:val="top"/>
    </w:pPr>
    <w:rPr>
      <w:rFonts w:ascii="Arial" w:eastAsia="Times New Roman" w:hAnsi="Arial" w:cs="Arial"/>
      <w:b/>
      <w:bCs/>
      <w:color w:val="000000"/>
      <w:sz w:val="16"/>
      <w:szCs w:val="16"/>
      <w:lang w:eastAsia="lt-LT"/>
    </w:rPr>
  </w:style>
  <w:style w:type="paragraph" w:customStyle="1" w:styleId="xl85">
    <w:name w:val="xl85"/>
    <w:basedOn w:val="prastasis"/>
    <w:rsid w:val="00837A02"/>
    <w:pPr>
      <w:pBdr>
        <w:bottom w:val="single" w:sz="4" w:space="0" w:color="000000"/>
      </w:pBdr>
      <w:spacing w:before="100" w:beforeAutospacing="1" w:after="100" w:afterAutospacing="1" w:line="240" w:lineRule="auto"/>
      <w:ind w:firstLine="0"/>
      <w:jc w:val="center"/>
    </w:pPr>
    <w:rPr>
      <w:rFonts w:ascii="Times New Roman" w:eastAsia="Times New Roman" w:hAnsi="Times New Roman" w:cs="Times New Roman"/>
      <w:b/>
      <w:bCs/>
      <w:sz w:val="24"/>
      <w:szCs w:val="24"/>
      <w:lang w:eastAsia="lt-LT"/>
    </w:rPr>
  </w:style>
  <w:style w:type="paragraph" w:customStyle="1" w:styleId="xl86">
    <w:name w:val="xl86"/>
    <w:basedOn w:val="prastasis"/>
    <w:rsid w:val="00837A02"/>
    <w:pPr>
      <w:pBdr>
        <w:top w:val="single" w:sz="4" w:space="0" w:color="000000"/>
        <w:left w:val="single" w:sz="4" w:space="0" w:color="000000"/>
      </w:pBdr>
      <w:shd w:val="clear" w:color="000000" w:fill="F0FAE6"/>
      <w:spacing w:before="100" w:beforeAutospacing="1" w:after="100" w:afterAutospacing="1" w:line="240" w:lineRule="auto"/>
      <w:ind w:firstLine="0"/>
      <w:jc w:val="center"/>
      <w:textAlignment w:val="top"/>
    </w:pPr>
    <w:rPr>
      <w:rFonts w:ascii="Arial" w:eastAsia="Times New Roman" w:hAnsi="Arial" w:cs="Arial"/>
      <w:b/>
      <w:bCs/>
      <w:color w:val="000000"/>
      <w:sz w:val="16"/>
      <w:szCs w:val="16"/>
      <w:lang w:eastAsia="lt-LT"/>
    </w:rPr>
  </w:style>
  <w:style w:type="paragraph" w:customStyle="1" w:styleId="xl87">
    <w:name w:val="xl87"/>
    <w:basedOn w:val="prastasis"/>
    <w:rsid w:val="00837A02"/>
    <w:pPr>
      <w:pBdr>
        <w:left w:val="single" w:sz="4" w:space="0" w:color="000000"/>
      </w:pBdr>
      <w:shd w:val="clear" w:color="000000" w:fill="F0FAE6"/>
      <w:spacing w:before="100" w:beforeAutospacing="1" w:after="100" w:afterAutospacing="1" w:line="240" w:lineRule="auto"/>
      <w:ind w:firstLine="0"/>
      <w:jc w:val="center"/>
      <w:textAlignment w:val="top"/>
    </w:pPr>
    <w:rPr>
      <w:rFonts w:ascii="Arial" w:eastAsia="Times New Roman" w:hAnsi="Arial" w:cs="Arial"/>
      <w:b/>
      <w:bCs/>
      <w:color w:val="000000"/>
      <w:sz w:val="16"/>
      <w:szCs w:val="16"/>
      <w:lang w:eastAsia="lt-LT"/>
    </w:rPr>
  </w:style>
  <w:style w:type="paragraph" w:customStyle="1" w:styleId="xl88">
    <w:name w:val="xl88"/>
    <w:basedOn w:val="prastasis"/>
    <w:rsid w:val="00837A02"/>
    <w:pPr>
      <w:pBdr>
        <w:top w:val="single" w:sz="4" w:space="0" w:color="000000"/>
      </w:pBdr>
      <w:shd w:val="clear" w:color="000000" w:fill="F0FAE6"/>
      <w:spacing w:before="100" w:beforeAutospacing="1" w:after="100" w:afterAutospacing="1" w:line="240" w:lineRule="auto"/>
      <w:ind w:firstLine="0"/>
      <w:textAlignment w:val="top"/>
    </w:pPr>
    <w:rPr>
      <w:rFonts w:ascii="Arial" w:eastAsia="Times New Roman" w:hAnsi="Arial" w:cs="Arial"/>
      <w:b/>
      <w:bCs/>
      <w:color w:val="000000"/>
      <w:sz w:val="16"/>
      <w:szCs w:val="16"/>
      <w:lang w:eastAsia="lt-LT"/>
    </w:rPr>
  </w:style>
  <w:style w:type="paragraph" w:customStyle="1" w:styleId="xl89">
    <w:name w:val="xl89"/>
    <w:basedOn w:val="prastasis"/>
    <w:rsid w:val="00837A02"/>
    <w:pPr>
      <w:pBdr>
        <w:top w:val="single" w:sz="4" w:space="0" w:color="000000"/>
      </w:pBdr>
      <w:shd w:val="clear" w:color="000000" w:fill="F0FAE6"/>
      <w:spacing w:before="100" w:beforeAutospacing="1" w:after="100" w:afterAutospacing="1" w:line="240" w:lineRule="auto"/>
      <w:ind w:firstLine="0"/>
      <w:jc w:val="center"/>
      <w:textAlignment w:val="top"/>
    </w:pPr>
    <w:rPr>
      <w:rFonts w:ascii="Arial" w:eastAsia="Times New Roman" w:hAnsi="Arial" w:cs="Arial"/>
      <w:b/>
      <w:bCs/>
      <w:color w:val="000000"/>
      <w:sz w:val="16"/>
      <w:szCs w:val="16"/>
      <w:lang w:eastAsia="lt-LT"/>
    </w:rPr>
  </w:style>
  <w:style w:type="paragraph" w:customStyle="1" w:styleId="xl90">
    <w:name w:val="xl90"/>
    <w:basedOn w:val="prastasis"/>
    <w:rsid w:val="00837A02"/>
    <w:pPr>
      <w:shd w:val="clear" w:color="000000" w:fill="F0FAE6"/>
      <w:spacing w:before="100" w:beforeAutospacing="1" w:after="100" w:afterAutospacing="1" w:line="240" w:lineRule="auto"/>
      <w:ind w:firstLine="0"/>
      <w:jc w:val="center"/>
      <w:textAlignment w:val="top"/>
    </w:pPr>
    <w:rPr>
      <w:rFonts w:ascii="Arial" w:eastAsia="Times New Roman" w:hAnsi="Arial" w:cs="Arial"/>
      <w:b/>
      <w:bCs/>
      <w:color w:val="000000"/>
      <w:sz w:val="16"/>
      <w:szCs w:val="16"/>
      <w:lang w:eastAsia="lt-LT"/>
    </w:rPr>
  </w:style>
  <w:style w:type="paragraph" w:customStyle="1" w:styleId="xl91">
    <w:name w:val="xl91"/>
    <w:basedOn w:val="prastasis"/>
    <w:rsid w:val="00837A02"/>
    <w:pPr>
      <w:spacing w:before="100" w:beforeAutospacing="1" w:after="100" w:afterAutospacing="1" w:line="240" w:lineRule="auto"/>
      <w:ind w:firstLine="0"/>
      <w:jc w:val="center"/>
    </w:pPr>
    <w:rPr>
      <w:rFonts w:ascii="Arial" w:eastAsia="Times New Roman" w:hAnsi="Arial" w:cs="Arial"/>
      <w:b/>
      <w:bCs/>
      <w:color w:val="000000"/>
      <w:sz w:val="24"/>
      <w:szCs w:val="24"/>
      <w:lang w:eastAsia="lt-LT"/>
    </w:rPr>
  </w:style>
  <w:style w:type="paragraph" w:customStyle="1" w:styleId="TEXTAS1">
    <w:name w:val="TEXTAS1"/>
    <w:basedOn w:val="prastasis"/>
    <w:link w:val="TEXTAS1Diagrama"/>
    <w:qFormat/>
    <w:rsid w:val="00BE1C2E"/>
    <w:pPr>
      <w:widowControl w:val="0"/>
      <w:tabs>
        <w:tab w:val="left" w:pos="1134"/>
      </w:tabs>
      <w:autoSpaceDE w:val="0"/>
      <w:autoSpaceDN w:val="0"/>
      <w:adjustRightInd w:val="0"/>
      <w:spacing w:line="240" w:lineRule="auto"/>
      <w:ind w:left="142" w:firstLine="0"/>
      <w:jc w:val="both"/>
      <w:outlineLvl w:val="0"/>
    </w:pPr>
    <w:rPr>
      <w:rFonts w:ascii="Times New Roman" w:eastAsia="Times New Roman" w:hAnsi="Times New Roman" w:cs="Times New Roman"/>
      <w:kern w:val="16"/>
      <w:lang w:val="x-none" w:eastAsia="ar-SA"/>
    </w:rPr>
  </w:style>
  <w:style w:type="character" w:customStyle="1" w:styleId="TEXTAS1Diagrama">
    <w:name w:val="TEXTAS1 Diagrama"/>
    <w:link w:val="TEXTAS1"/>
    <w:rsid w:val="00BE1C2E"/>
    <w:rPr>
      <w:rFonts w:ascii="Times New Roman" w:eastAsia="Times New Roman" w:hAnsi="Times New Roman" w:cs="Times New Roman"/>
      <w:kern w:val="16"/>
      <w:lang w:val="x-none" w:eastAsia="ar-SA"/>
    </w:rPr>
  </w:style>
  <w:style w:type="paragraph" w:styleId="Antrats">
    <w:name w:val="header"/>
    <w:basedOn w:val="prastasis"/>
    <w:link w:val="AntratsDiagrama"/>
    <w:uiPriority w:val="99"/>
    <w:unhideWhenUsed/>
    <w:rsid w:val="00C830BB"/>
    <w:pPr>
      <w:tabs>
        <w:tab w:val="center" w:pos="4680"/>
        <w:tab w:val="right" w:pos="9360"/>
      </w:tabs>
      <w:spacing w:line="240" w:lineRule="auto"/>
    </w:pPr>
  </w:style>
  <w:style w:type="character" w:customStyle="1" w:styleId="AntratsDiagrama">
    <w:name w:val="Antraštės Diagrama"/>
    <w:basedOn w:val="Numatytasispastraiposriftas"/>
    <w:link w:val="Antrats"/>
    <w:uiPriority w:val="99"/>
    <w:rsid w:val="00C830BB"/>
  </w:style>
  <w:style w:type="paragraph" w:styleId="Porat">
    <w:name w:val="footer"/>
    <w:basedOn w:val="prastasis"/>
    <w:link w:val="PoratDiagrama"/>
    <w:uiPriority w:val="99"/>
    <w:unhideWhenUsed/>
    <w:rsid w:val="00C830BB"/>
    <w:pPr>
      <w:tabs>
        <w:tab w:val="center" w:pos="4680"/>
        <w:tab w:val="right" w:pos="9360"/>
      </w:tabs>
      <w:spacing w:line="240" w:lineRule="auto"/>
    </w:pPr>
  </w:style>
  <w:style w:type="character" w:customStyle="1" w:styleId="PoratDiagrama">
    <w:name w:val="Poraštė Diagrama"/>
    <w:basedOn w:val="Numatytasispastraiposriftas"/>
    <w:link w:val="Porat"/>
    <w:uiPriority w:val="99"/>
    <w:rsid w:val="00C830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9924172">
      <w:bodyDiv w:val="1"/>
      <w:marLeft w:val="0"/>
      <w:marRight w:val="0"/>
      <w:marTop w:val="0"/>
      <w:marBottom w:val="0"/>
      <w:divBdr>
        <w:top w:val="none" w:sz="0" w:space="0" w:color="auto"/>
        <w:left w:val="none" w:sz="0" w:space="0" w:color="auto"/>
        <w:bottom w:val="none" w:sz="0" w:space="0" w:color="auto"/>
        <w:right w:val="none" w:sz="0" w:space="0" w:color="auto"/>
      </w:divBdr>
    </w:div>
    <w:div w:id="327757362">
      <w:bodyDiv w:val="1"/>
      <w:marLeft w:val="0"/>
      <w:marRight w:val="0"/>
      <w:marTop w:val="0"/>
      <w:marBottom w:val="0"/>
      <w:divBdr>
        <w:top w:val="none" w:sz="0" w:space="0" w:color="auto"/>
        <w:left w:val="none" w:sz="0" w:space="0" w:color="auto"/>
        <w:bottom w:val="none" w:sz="0" w:space="0" w:color="auto"/>
        <w:right w:val="none" w:sz="0" w:space="0" w:color="auto"/>
      </w:divBdr>
    </w:div>
    <w:div w:id="483088300">
      <w:bodyDiv w:val="1"/>
      <w:marLeft w:val="0"/>
      <w:marRight w:val="0"/>
      <w:marTop w:val="0"/>
      <w:marBottom w:val="0"/>
      <w:divBdr>
        <w:top w:val="none" w:sz="0" w:space="0" w:color="auto"/>
        <w:left w:val="none" w:sz="0" w:space="0" w:color="auto"/>
        <w:bottom w:val="none" w:sz="0" w:space="0" w:color="auto"/>
        <w:right w:val="none" w:sz="0" w:space="0" w:color="auto"/>
      </w:divBdr>
    </w:div>
    <w:div w:id="828641357">
      <w:bodyDiv w:val="1"/>
      <w:marLeft w:val="0"/>
      <w:marRight w:val="0"/>
      <w:marTop w:val="0"/>
      <w:marBottom w:val="0"/>
      <w:divBdr>
        <w:top w:val="none" w:sz="0" w:space="0" w:color="auto"/>
        <w:left w:val="none" w:sz="0" w:space="0" w:color="auto"/>
        <w:bottom w:val="none" w:sz="0" w:space="0" w:color="auto"/>
        <w:right w:val="none" w:sz="0" w:space="0" w:color="auto"/>
      </w:divBdr>
    </w:div>
    <w:div w:id="1109160804">
      <w:bodyDiv w:val="1"/>
      <w:marLeft w:val="0"/>
      <w:marRight w:val="0"/>
      <w:marTop w:val="0"/>
      <w:marBottom w:val="0"/>
      <w:divBdr>
        <w:top w:val="none" w:sz="0" w:space="0" w:color="auto"/>
        <w:left w:val="none" w:sz="0" w:space="0" w:color="auto"/>
        <w:bottom w:val="none" w:sz="0" w:space="0" w:color="auto"/>
        <w:right w:val="none" w:sz="0" w:space="0" w:color="auto"/>
      </w:divBdr>
    </w:div>
    <w:div w:id="1266812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2EA2EB-FB3A-45C5-B358-AD16474053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15563</Words>
  <Characters>8871</Characters>
  <Application>Microsoft Office Word</Application>
  <DocSecurity>4</DocSecurity>
  <Lines>73</Lines>
  <Paragraphs>48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Inesa Gliaudelienė</dc:creator>
  <cp:keywords/>
  <dc:description/>
  <cp:lastModifiedBy>Anželita Pajaujienė</cp:lastModifiedBy>
  <cp:revision>2</cp:revision>
  <cp:lastPrinted>2025-01-17T06:50:00Z</cp:lastPrinted>
  <dcterms:created xsi:type="dcterms:W3CDTF">2025-02-18T08:39:00Z</dcterms:created>
  <dcterms:modified xsi:type="dcterms:W3CDTF">2025-02-18T08:39:00Z</dcterms:modified>
</cp:coreProperties>
</file>